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6648" w14:textId="7B168AB0" w:rsidR="004864D8" w:rsidRPr="00DA300C" w:rsidRDefault="00DA300C" w:rsidP="2C2F11B4">
      <w:pPr>
        <w:rPr>
          <w:b/>
          <w:bCs/>
          <w:color w:val="4472C4" w:themeColor="accent1"/>
          <w:sz w:val="32"/>
          <w:szCs w:val="32"/>
          <w:lang w:val="en-US"/>
        </w:rPr>
      </w:pPr>
      <w:r w:rsidRPr="00DA300C">
        <w:rPr>
          <w:b/>
          <w:bCs/>
          <w:color w:val="4472C4" w:themeColor="accent1"/>
          <w:sz w:val="32"/>
          <w:szCs w:val="32"/>
          <w:lang w:val="en-US"/>
        </w:rPr>
        <w:t xml:space="preserve">Activity 1.7: </w:t>
      </w:r>
      <w:r w:rsidR="00D51988" w:rsidRPr="00DA300C">
        <w:rPr>
          <w:b/>
          <w:bCs/>
          <w:color w:val="4472C4" w:themeColor="accent1"/>
          <w:sz w:val="32"/>
          <w:szCs w:val="32"/>
          <w:lang w:val="en-US"/>
        </w:rPr>
        <w:t xml:space="preserve">Role cards for </w:t>
      </w:r>
      <w:r w:rsidRPr="00DA300C">
        <w:rPr>
          <w:b/>
          <w:bCs/>
          <w:color w:val="4472C4" w:themeColor="accent1"/>
          <w:sz w:val="32"/>
          <w:szCs w:val="32"/>
          <w:lang w:val="en-US"/>
        </w:rPr>
        <w:t xml:space="preserve">debate - </w:t>
      </w:r>
      <w:r w:rsidR="00D51988" w:rsidRPr="00DA300C">
        <w:rPr>
          <w:b/>
          <w:bCs/>
          <w:color w:val="4472C4" w:themeColor="accent1"/>
          <w:sz w:val="32"/>
          <w:szCs w:val="32"/>
          <w:lang w:val="en-US"/>
        </w:rPr>
        <w:t>Wicked dilemma</w:t>
      </w:r>
    </w:p>
    <w:p w14:paraId="7BFA6259" w14:textId="4F9BE6CB" w:rsidR="00D51988" w:rsidRDefault="00D51988" w:rsidP="2C2F11B4">
      <w:pPr>
        <w:rPr>
          <w:sz w:val="28"/>
          <w:szCs w:val="28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51988" w:rsidRPr="000A5CDA" w14:paraId="1409171A" w14:textId="77777777" w:rsidTr="2C2F11B4">
        <w:tc>
          <w:tcPr>
            <w:tcW w:w="3114" w:type="dxa"/>
          </w:tcPr>
          <w:p w14:paraId="693BB00A" w14:textId="68EC549E" w:rsidR="00D51988" w:rsidRDefault="00D51988" w:rsidP="2C2F11B4">
            <w:pPr>
              <w:rPr>
                <w:b/>
                <w:bCs/>
                <w:lang w:val="en-GB"/>
              </w:rPr>
            </w:pPr>
            <w:r w:rsidRPr="2C2F11B4">
              <w:rPr>
                <w:b/>
                <w:bCs/>
                <w:lang w:val="en-GB"/>
              </w:rPr>
              <w:t>Description of role and aim of organization (if relevant)</w:t>
            </w:r>
          </w:p>
          <w:p w14:paraId="678B438B" w14:textId="2CAF5DC3" w:rsidR="00D51988" w:rsidRPr="00D51988" w:rsidRDefault="00D51988" w:rsidP="2C2F11B4">
            <w:pPr>
              <w:rPr>
                <w:lang w:val="en-GB"/>
              </w:rPr>
            </w:pPr>
            <w:r w:rsidRPr="2C2F11B4">
              <w:rPr>
                <w:lang w:val="en-GB"/>
              </w:rPr>
              <w:t xml:space="preserve">(e.g., producer, government, environmental organization, </w:t>
            </w:r>
            <w:r w:rsidR="1A38619C" w:rsidRPr="2C2F11B4">
              <w:rPr>
                <w:lang w:val="en-GB"/>
              </w:rPr>
              <w:t>c</w:t>
            </w:r>
            <w:r w:rsidRPr="2C2F11B4">
              <w:rPr>
                <w:lang w:val="en-GB"/>
              </w:rPr>
              <w:t>onsumer, health organization, animal protection group)</w:t>
            </w:r>
          </w:p>
        </w:tc>
        <w:tc>
          <w:tcPr>
            <w:tcW w:w="5902" w:type="dxa"/>
          </w:tcPr>
          <w:p w14:paraId="40974569" w14:textId="77777777" w:rsidR="00D51988" w:rsidRDefault="00D51988" w:rsidP="2C2F11B4">
            <w:pPr>
              <w:rPr>
                <w:lang w:val="en-GB"/>
              </w:rPr>
            </w:pPr>
          </w:p>
          <w:p w14:paraId="0FD980B5" w14:textId="77777777" w:rsidR="00D51988" w:rsidRDefault="00D51988" w:rsidP="2C2F11B4">
            <w:pPr>
              <w:rPr>
                <w:lang w:val="en-GB"/>
              </w:rPr>
            </w:pPr>
          </w:p>
          <w:p w14:paraId="69E7F04A" w14:textId="77777777" w:rsidR="00D51988" w:rsidRDefault="00D51988" w:rsidP="2C2F11B4">
            <w:pPr>
              <w:rPr>
                <w:lang w:val="en-GB"/>
              </w:rPr>
            </w:pPr>
          </w:p>
          <w:p w14:paraId="770205A1" w14:textId="77777777" w:rsidR="00D51988" w:rsidRDefault="00D51988" w:rsidP="2C2F11B4">
            <w:pPr>
              <w:rPr>
                <w:lang w:val="en-GB"/>
              </w:rPr>
            </w:pPr>
          </w:p>
          <w:p w14:paraId="23F5B89D" w14:textId="77777777" w:rsidR="00D51988" w:rsidRDefault="00D51988" w:rsidP="2C2F11B4">
            <w:pPr>
              <w:rPr>
                <w:lang w:val="en-GB"/>
              </w:rPr>
            </w:pPr>
          </w:p>
          <w:p w14:paraId="4A2E5DC3" w14:textId="77777777" w:rsidR="00D51988" w:rsidRDefault="00D51988" w:rsidP="2C2F11B4">
            <w:pPr>
              <w:rPr>
                <w:lang w:val="en-GB"/>
              </w:rPr>
            </w:pPr>
          </w:p>
          <w:p w14:paraId="1592C3B8" w14:textId="77777777" w:rsidR="00D51988" w:rsidRDefault="00D51988" w:rsidP="2C2F11B4">
            <w:pPr>
              <w:rPr>
                <w:lang w:val="en-GB"/>
              </w:rPr>
            </w:pPr>
          </w:p>
          <w:p w14:paraId="64AB2075" w14:textId="6FCFE50B" w:rsidR="00D51988" w:rsidRDefault="00D51988" w:rsidP="2C2F11B4">
            <w:pPr>
              <w:rPr>
                <w:lang w:val="en-GB"/>
              </w:rPr>
            </w:pPr>
          </w:p>
        </w:tc>
      </w:tr>
      <w:tr w:rsidR="00D51988" w:rsidRPr="000A5CDA" w14:paraId="6449CF7C" w14:textId="77777777" w:rsidTr="2C2F11B4">
        <w:tc>
          <w:tcPr>
            <w:tcW w:w="3114" w:type="dxa"/>
          </w:tcPr>
          <w:p w14:paraId="3BC7F7D1" w14:textId="495A9B6A" w:rsidR="00D51988" w:rsidRPr="00D51988" w:rsidRDefault="00D51988" w:rsidP="2C2F11B4">
            <w:pPr>
              <w:rPr>
                <w:b/>
                <w:bCs/>
                <w:lang w:val="en-GB"/>
              </w:rPr>
            </w:pPr>
            <w:r w:rsidRPr="2C2F11B4">
              <w:rPr>
                <w:b/>
                <w:bCs/>
                <w:lang w:val="en-GB"/>
              </w:rPr>
              <w:t>Main standpoint/statement in the debate</w:t>
            </w:r>
          </w:p>
        </w:tc>
        <w:tc>
          <w:tcPr>
            <w:tcW w:w="5902" w:type="dxa"/>
          </w:tcPr>
          <w:p w14:paraId="3D8C7F37" w14:textId="77777777" w:rsidR="00D51988" w:rsidRDefault="00D51988" w:rsidP="2C2F11B4">
            <w:pPr>
              <w:rPr>
                <w:lang w:val="en-GB"/>
              </w:rPr>
            </w:pPr>
          </w:p>
          <w:p w14:paraId="619D1899" w14:textId="77777777" w:rsidR="00D51988" w:rsidRDefault="00D51988" w:rsidP="2C2F11B4">
            <w:pPr>
              <w:rPr>
                <w:lang w:val="en-GB"/>
              </w:rPr>
            </w:pPr>
          </w:p>
          <w:p w14:paraId="4ED596F9" w14:textId="77777777" w:rsidR="00D51988" w:rsidRDefault="00D51988" w:rsidP="2C2F11B4">
            <w:pPr>
              <w:rPr>
                <w:lang w:val="en-GB"/>
              </w:rPr>
            </w:pPr>
          </w:p>
          <w:p w14:paraId="6F686CFC" w14:textId="77777777" w:rsidR="00D51988" w:rsidRDefault="00D51988" w:rsidP="2C2F11B4">
            <w:pPr>
              <w:rPr>
                <w:lang w:val="en-GB"/>
              </w:rPr>
            </w:pPr>
          </w:p>
          <w:p w14:paraId="017AEFAF" w14:textId="730DB1BC" w:rsidR="00D51988" w:rsidRDefault="00D51988" w:rsidP="2C2F11B4">
            <w:pPr>
              <w:rPr>
                <w:lang w:val="en-GB"/>
              </w:rPr>
            </w:pPr>
          </w:p>
        </w:tc>
      </w:tr>
      <w:tr w:rsidR="00D51988" w:rsidRPr="000A5CDA" w14:paraId="797F79D5" w14:textId="77777777" w:rsidTr="2C2F11B4">
        <w:tc>
          <w:tcPr>
            <w:tcW w:w="3114" w:type="dxa"/>
          </w:tcPr>
          <w:p w14:paraId="7EA9A9C0" w14:textId="26F297DE" w:rsidR="00D51988" w:rsidRPr="00D51988" w:rsidRDefault="00D51988" w:rsidP="2C2F11B4">
            <w:pPr>
              <w:rPr>
                <w:b/>
                <w:bCs/>
                <w:lang w:val="en-GB"/>
              </w:rPr>
            </w:pPr>
            <w:r w:rsidRPr="2C2F11B4">
              <w:rPr>
                <w:b/>
                <w:bCs/>
                <w:lang w:val="en-GB"/>
              </w:rPr>
              <w:t>Argument(s) to substantiate the statement and defend the position</w:t>
            </w:r>
          </w:p>
        </w:tc>
        <w:tc>
          <w:tcPr>
            <w:tcW w:w="5902" w:type="dxa"/>
          </w:tcPr>
          <w:p w14:paraId="27205EB6" w14:textId="77777777" w:rsidR="00D51988" w:rsidRDefault="00D51988" w:rsidP="2C2F11B4">
            <w:pPr>
              <w:rPr>
                <w:lang w:val="en-GB"/>
              </w:rPr>
            </w:pPr>
          </w:p>
          <w:p w14:paraId="28DBEB78" w14:textId="77777777" w:rsidR="00D51988" w:rsidRDefault="00D51988" w:rsidP="2C2F11B4">
            <w:pPr>
              <w:rPr>
                <w:lang w:val="en-GB"/>
              </w:rPr>
            </w:pPr>
          </w:p>
          <w:p w14:paraId="4B566352" w14:textId="77777777" w:rsidR="00D51988" w:rsidRDefault="00D51988" w:rsidP="2C2F11B4">
            <w:pPr>
              <w:rPr>
                <w:lang w:val="en-GB"/>
              </w:rPr>
            </w:pPr>
          </w:p>
          <w:p w14:paraId="793E05D7" w14:textId="77777777" w:rsidR="00D51988" w:rsidRDefault="00D51988" w:rsidP="2C2F11B4">
            <w:pPr>
              <w:rPr>
                <w:lang w:val="en-GB"/>
              </w:rPr>
            </w:pPr>
          </w:p>
          <w:p w14:paraId="63AF761B" w14:textId="77777777" w:rsidR="00D51988" w:rsidRDefault="00D51988" w:rsidP="2C2F11B4">
            <w:pPr>
              <w:rPr>
                <w:lang w:val="en-GB"/>
              </w:rPr>
            </w:pPr>
          </w:p>
          <w:p w14:paraId="4FE87245" w14:textId="77777777" w:rsidR="00D51988" w:rsidRDefault="00D51988" w:rsidP="2C2F11B4">
            <w:pPr>
              <w:rPr>
                <w:lang w:val="en-GB"/>
              </w:rPr>
            </w:pPr>
          </w:p>
          <w:p w14:paraId="4E8F439D" w14:textId="77777777" w:rsidR="00D51988" w:rsidRDefault="00D51988" w:rsidP="2C2F11B4">
            <w:pPr>
              <w:rPr>
                <w:lang w:val="en-GB"/>
              </w:rPr>
            </w:pPr>
          </w:p>
          <w:p w14:paraId="4C758B1C" w14:textId="77777777" w:rsidR="00D51988" w:rsidRDefault="00D51988" w:rsidP="2C2F11B4">
            <w:pPr>
              <w:rPr>
                <w:lang w:val="en-GB"/>
              </w:rPr>
            </w:pPr>
          </w:p>
          <w:p w14:paraId="7C012E7E" w14:textId="77777777" w:rsidR="00D51988" w:rsidRDefault="00D51988" w:rsidP="2C2F11B4">
            <w:pPr>
              <w:rPr>
                <w:lang w:val="en-GB"/>
              </w:rPr>
            </w:pPr>
          </w:p>
          <w:p w14:paraId="3E8349FB" w14:textId="77777777" w:rsidR="00D51988" w:rsidRDefault="00D51988" w:rsidP="2C2F11B4">
            <w:pPr>
              <w:rPr>
                <w:lang w:val="en-GB"/>
              </w:rPr>
            </w:pPr>
          </w:p>
          <w:p w14:paraId="70CFFD53" w14:textId="77777777" w:rsidR="00D51988" w:rsidRDefault="00D51988" w:rsidP="2C2F11B4">
            <w:pPr>
              <w:rPr>
                <w:lang w:val="en-GB"/>
              </w:rPr>
            </w:pPr>
          </w:p>
          <w:p w14:paraId="4DE23105" w14:textId="4DB9ED43" w:rsidR="00D51988" w:rsidRDefault="00D51988" w:rsidP="2C2F11B4">
            <w:pPr>
              <w:rPr>
                <w:lang w:val="en-GB"/>
              </w:rPr>
            </w:pPr>
          </w:p>
        </w:tc>
      </w:tr>
      <w:tr w:rsidR="00D51988" w:rsidRPr="000A5CDA" w14:paraId="06AB7089" w14:textId="77777777" w:rsidTr="2C2F11B4">
        <w:tc>
          <w:tcPr>
            <w:tcW w:w="3114" w:type="dxa"/>
          </w:tcPr>
          <w:p w14:paraId="2A71EB99" w14:textId="25C47120" w:rsidR="00D51988" w:rsidRPr="00D51988" w:rsidRDefault="00D51988" w:rsidP="2C2F11B4">
            <w:pPr>
              <w:rPr>
                <w:b/>
                <w:bCs/>
                <w:lang w:val="en-GB"/>
              </w:rPr>
            </w:pPr>
            <w:r w:rsidRPr="2C2F11B4">
              <w:rPr>
                <w:b/>
                <w:bCs/>
                <w:lang w:val="en-GB"/>
              </w:rPr>
              <w:t>Possible criticism from other (identified) groups</w:t>
            </w:r>
          </w:p>
        </w:tc>
        <w:tc>
          <w:tcPr>
            <w:tcW w:w="5902" w:type="dxa"/>
          </w:tcPr>
          <w:p w14:paraId="1EEC1FC6" w14:textId="77777777" w:rsidR="00D51988" w:rsidRDefault="00D51988" w:rsidP="2C2F11B4">
            <w:pPr>
              <w:rPr>
                <w:lang w:val="en-GB"/>
              </w:rPr>
            </w:pPr>
          </w:p>
          <w:p w14:paraId="030411DD" w14:textId="77777777" w:rsidR="00D51988" w:rsidRDefault="00D51988" w:rsidP="2C2F11B4">
            <w:pPr>
              <w:rPr>
                <w:lang w:val="en-GB"/>
              </w:rPr>
            </w:pPr>
          </w:p>
          <w:p w14:paraId="5833F240" w14:textId="77777777" w:rsidR="00D51988" w:rsidRDefault="00D51988" w:rsidP="2C2F11B4">
            <w:pPr>
              <w:rPr>
                <w:lang w:val="en-GB"/>
              </w:rPr>
            </w:pPr>
          </w:p>
          <w:p w14:paraId="72085526" w14:textId="77777777" w:rsidR="00D51988" w:rsidRDefault="00D51988" w:rsidP="2C2F11B4">
            <w:pPr>
              <w:rPr>
                <w:lang w:val="en-GB"/>
              </w:rPr>
            </w:pPr>
          </w:p>
          <w:p w14:paraId="528F59E3" w14:textId="77777777" w:rsidR="00D51988" w:rsidRDefault="00D51988" w:rsidP="2C2F11B4">
            <w:pPr>
              <w:rPr>
                <w:lang w:val="en-GB"/>
              </w:rPr>
            </w:pPr>
          </w:p>
          <w:p w14:paraId="6F6812F0" w14:textId="44B799AD" w:rsidR="00D51988" w:rsidRDefault="00D51988" w:rsidP="2C2F11B4">
            <w:pPr>
              <w:rPr>
                <w:lang w:val="en-GB"/>
              </w:rPr>
            </w:pPr>
          </w:p>
        </w:tc>
      </w:tr>
      <w:tr w:rsidR="00D51988" w:rsidRPr="000A5CDA" w14:paraId="408338DD" w14:textId="77777777" w:rsidTr="2C2F11B4">
        <w:tc>
          <w:tcPr>
            <w:tcW w:w="3114" w:type="dxa"/>
          </w:tcPr>
          <w:p w14:paraId="7A08E83F" w14:textId="40AE2E0A" w:rsidR="00D51988" w:rsidRPr="00D51988" w:rsidRDefault="00D51988" w:rsidP="2C2F11B4">
            <w:pPr>
              <w:rPr>
                <w:b/>
                <w:bCs/>
                <w:lang w:val="en-GB"/>
              </w:rPr>
            </w:pPr>
            <w:proofErr w:type="spellStart"/>
            <w:r w:rsidRPr="2C2F11B4">
              <w:rPr>
                <w:b/>
                <w:bCs/>
                <w:lang w:val="en-GB"/>
              </w:rPr>
              <w:t>Defense</w:t>
            </w:r>
            <w:proofErr w:type="spellEnd"/>
            <w:r w:rsidRPr="2C2F11B4">
              <w:rPr>
                <w:b/>
                <w:bCs/>
                <w:lang w:val="en-GB"/>
              </w:rPr>
              <w:t xml:space="preserve"> against criticism from above mentioned group(s)</w:t>
            </w:r>
          </w:p>
        </w:tc>
        <w:tc>
          <w:tcPr>
            <w:tcW w:w="5902" w:type="dxa"/>
          </w:tcPr>
          <w:p w14:paraId="00CA8CB1" w14:textId="77777777" w:rsidR="00D51988" w:rsidRDefault="00D51988" w:rsidP="2C2F11B4">
            <w:pPr>
              <w:rPr>
                <w:lang w:val="en-GB"/>
              </w:rPr>
            </w:pPr>
          </w:p>
          <w:p w14:paraId="642DC887" w14:textId="77777777" w:rsidR="00D51988" w:rsidRDefault="00D51988" w:rsidP="2C2F11B4">
            <w:pPr>
              <w:rPr>
                <w:lang w:val="en-GB"/>
              </w:rPr>
            </w:pPr>
          </w:p>
          <w:p w14:paraId="108D84AF" w14:textId="77777777" w:rsidR="00D51988" w:rsidRDefault="00D51988" w:rsidP="2C2F11B4">
            <w:pPr>
              <w:rPr>
                <w:lang w:val="en-GB"/>
              </w:rPr>
            </w:pPr>
          </w:p>
          <w:p w14:paraId="363EF265" w14:textId="77777777" w:rsidR="00D51988" w:rsidRDefault="00D51988" w:rsidP="2C2F11B4">
            <w:pPr>
              <w:rPr>
                <w:lang w:val="en-GB"/>
              </w:rPr>
            </w:pPr>
          </w:p>
          <w:p w14:paraId="37122060" w14:textId="77777777" w:rsidR="00D51988" w:rsidRDefault="00D51988" w:rsidP="2C2F11B4">
            <w:pPr>
              <w:rPr>
                <w:lang w:val="en-GB"/>
              </w:rPr>
            </w:pPr>
          </w:p>
          <w:p w14:paraId="7DB92B2F" w14:textId="77777777" w:rsidR="00D51988" w:rsidRDefault="00D51988" w:rsidP="2C2F11B4">
            <w:pPr>
              <w:rPr>
                <w:lang w:val="en-GB"/>
              </w:rPr>
            </w:pPr>
          </w:p>
          <w:p w14:paraId="6A4301A0" w14:textId="77777777" w:rsidR="00D51988" w:rsidRDefault="00D51988" w:rsidP="2C2F11B4">
            <w:pPr>
              <w:rPr>
                <w:lang w:val="en-GB"/>
              </w:rPr>
            </w:pPr>
          </w:p>
          <w:p w14:paraId="17650111" w14:textId="77777777" w:rsidR="00D51988" w:rsidRDefault="00D51988" w:rsidP="2C2F11B4">
            <w:pPr>
              <w:rPr>
                <w:lang w:val="en-GB"/>
              </w:rPr>
            </w:pPr>
          </w:p>
          <w:p w14:paraId="60F23166" w14:textId="77777777" w:rsidR="00D51988" w:rsidRDefault="00D51988" w:rsidP="2C2F11B4">
            <w:pPr>
              <w:rPr>
                <w:lang w:val="en-GB"/>
              </w:rPr>
            </w:pPr>
          </w:p>
          <w:p w14:paraId="219A1E62" w14:textId="77777777" w:rsidR="00D51988" w:rsidRDefault="00D51988" w:rsidP="2C2F11B4">
            <w:pPr>
              <w:rPr>
                <w:lang w:val="en-GB"/>
              </w:rPr>
            </w:pPr>
          </w:p>
          <w:p w14:paraId="160F3A10" w14:textId="77777777" w:rsidR="00D51988" w:rsidRDefault="00D51988" w:rsidP="2C2F11B4">
            <w:pPr>
              <w:rPr>
                <w:lang w:val="en-GB"/>
              </w:rPr>
            </w:pPr>
          </w:p>
          <w:p w14:paraId="42C2A6BB" w14:textId="308C6BC5" w:rsidR="00D51988" w:rsidRDefault="00D51988" w:rsidP="2C2F11B4">
            <w:pPr>
              <w:rPr>
                <w:lang w:val="en-GB"/>
              </w:rPr>
            </w:pPr>
          </w:p>
        </w:tc>
      </w:tr>
    </w:tbl>
    <w:p w14:paraId="428059B5" w14:textId="463462EA" w:rsidR="1031EA07" w:rsidRPr="00DA300C" w:rsidRDefault="00D51988" w:rsidP="2C2F11B4">
      <w:pPr>
        <w:rPr>
          <w:rFonts w:eastAsiaTheme="minorEastAsia"/>
          <w:b/>
          <w:bCs/>
          <w:color w:val="4472C4" w:themeColor="accent1"/>
          <w:sz w:val="32"/>
          <w:szCs w:val="32"/>
          <w:lang w:val="en-US"/>
        </w:rPr>
      </w:pPr>
      <w:r w:rsidRPr="00DA300C">
        <w:rPr>
          <w:lang w:val="en-US"/>
        </w:rPr>
        <w:br w:type="page"/>
      </w:r>
      <w:r w:rsidR="7B065C80" w:rsidRPr="00DA300C">
        <w:rPr>
          <w:rFonts w:eastAsiaTheme="minorEastAsia"/>
          <w:b/>
          <w:bCs/>
          <w:color w:val="4472C4" w:themeColor="accent1"/>
          <w:sz w:val="32"/>
          <w:szCs w:val="32"/>
          <w:lang w:val="en-US"/>
        </w:rPr>
        <w:lastRenderedPageBreak/>
        <w:t>Activity 5.2</w:t>
      </w:r>
      <w:r w:rsidR="00DA300C" w:rsidRPr="00DA300C">
        <w:rPr>
          <w:rFonts w:eastAsiaTheme="minorEastAsia"/>
          <w:b/>
          <w:bCs/>
          <w:color w:val="4472C4" w:themeColor="accent1"/>
          <w:sz w:val="32"/>
          <w:szCs w:val="32"/>
          <w:lang w:val="en-US"/>
        </w:rPr>
        <w:t xml:space="preserve">: </w:t>
      </w:r>
      <w:r w:rsidR="1031EA07" w:rsidRPr="00DA300C">
        <w:rPr>
          <w:rFonts w:eastAsiaTheme="minorEastAsia"/>
          <w:b/>
          <w:bCs/>
          <w:color w:val="4472C4" w:themeColor="accent1"/>
          <w:sz w:val="32"/>
          <w:szCs w:val="32"/>
          <w:lang w:val="en-US"/>
        </w:rPr>
        <w:t>Template for Life Cycle Assessment (LCA)</w:t>
      </w:r>
    </w:p>
    <w:p w14:paraId="6884B1AF" w14:textId="5BFE0F16" w:rsidR="7B065C80" w:rsidRDefault="7B065C80" w:rsidP="2C2F11B4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  <w:lang w:val="en-GB"/>
        </w:rPr>
      </w:pPr>
      <w:r w:rsidRPr="2C2F11B4">
        <w:rPr>
          <w:rFonts w:eastAsiaTheme="minorEastAsia"/>
          <w:color w:val="000000" w:themeColor="text1"/>
          <w:sz w:val="24"/>
          <w:szCs w:val="24"/>
          <w:lang w:val="en-GB"/>
        </w:rPr>
        <w:t>Use this table template as a frame for your analysis of the two different materials, and as help to look at the materials from several perspectives.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20"/>
        <w:gridCol w:w="2804"/>
      </w:tblGrid>
      <w:tr w:rsidR="2843A2C2" w14:paraId="1A2433B3" w14:textId="77777777" w:rsidTr="2C2F11B4">
        <w:trPr>
          <w:trHeight w:val="345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107AF" w14:textId="0B23B32D" w:rsidR="2843A2C2" w:rsidRDefault="6541F72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color w:val="576383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34EB5" w14:textId="1EDC5FF5" w:rsidR="2843A2C2" w:rsidRDefault="6541F722" w:rsidP="5F394FF9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Original plastic bottle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F1ACD" w14:textId="4A0DC37F" w:rsidR="2843A2C2" w:rsidRDefault="6541F722" w:rsidP="5F394FF9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Bottle from Alternative material</w:t>
            </w:r>
          </w:p>
        </w:tc>
      </w:tr>
      <w:tr w:rsidR="2843A2C2" w:rsidRPr="000A5CDA" w14:paraId="4FB1F131" w14:textId="77777777" w:rsidTr="2C2F11B4">
        <w:trPr>
          <w:trHeight w:val="345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F849F" w14:textId="38EEE78B" w:rsidR="2843A2C2" w:rsidRDefault="6541F722" w:rsidP="5F394FF9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Extraction of raw materials </w:t>
            </w:r>
          </w:p>
          <w:p w14:paraId="059FEBE5" w14:textId="6BBA404F" w:rsidR="2843A2C2" w:rsidRDefault="6541F722" w:rsidP="5F394FF9">
            <w:pPr>
              <w:jc w:val="both"/>
              <w:rPr>
                <w:rFonts w:eastAsiaTheme="minorEastAsia"/>
                <w:i/>
                <w:iCs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- </w:t>
            </w:r>
            <w:proofErr w:type="gramStart"/>
            <w:r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e.g.</w:t>
            </w:r>
            <w:proofErr w:type="gramEnd"/>
            <w:r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 xml:space="preserve"> soil, land, seed, fertilizer, irrigation</w:t>
            </w:r>
          </w:p>
          <w:p w14:paraId="5BE6F94C" w14:textId="2693A899" w:rsidR="2843A2C2" w:rsidRDefault="6541F722" w:rsidP="5F394FF9">
            <w:pPr>
              <w:jc w:val="both"/>
              <w:rPr>
                <w:rFonts w:eastAsiaTheme="minorEastAsia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995BC" w14:textId="45C77244" w:rsidR="2843A2C2" w:rsidRDefault="6541F72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color w:val="576383"/>
                <w:sz w:val="24"/>
                <w:szCs w:val="24"/>
                <w:lang w:val="en-GB"/>
              </w:rPr>
              <w:t xml:space="preserve"> </w:t>
            </w:r>
          </w:p>
          <w:p w14:paraId="2E8D4ED8" w14:textId="55454423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0C0D2CC3" w14:textId="46F41417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34E28C62" w14:textId="1ABF3C0B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16CCA6B1" w14:textId="504A77DF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50A8A289" w14:textId="736BD2F0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1AE9F3F9" w14:textId="5BC9903E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087F0" w14:textId="3115F702" w:rsidR="2843A2C2" w:rsidRDefault="6541F72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color w:val="576383"/>
                <w:sz w:val="24"/>
                <w:szCs w:val="24"/>
                <w:lang w:val="en-GB"/>
              </w:rPr>
              <w:t xml:space="preserve"> </w:t>
            </w:r>
          </w:p>
        </w:tc>
      </w:tr>
      <w:tr w:rsidR="2843A2C2" w:rsidRPr="000A5CDA" w14:paraId="3ED56CD7" w14:textId="77777777" w:rsidTr="2C2F11B4">
        <w:trPr>
          <w:trHeight w:val="345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59483" w14:textId="396568C8" w:rsidR="2843A2C2" w:rsidRDefault="6541F722" w:rsidP="5F394FF9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Manufacturing</w:t>
            </w:r>
            <w:r w:rsidR="11287692" w:rsidRPr="5F394FF9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5F394FF9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>and processing</w:t>
            </w:r>
            <w:r w:rsidR="0C0DE8C1" w:rsidRPr="5F394FF9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3677EC1" w14:textId="31C4E19F" w:rsidR="36BFE6E9" w:rsidRDefault="0C0DE8C1" w:rsidP="5F394FF9">
            <w:pPr>
              <w:jc w:val="both"/>
              <w:rPr>
                <w:rFonts w:eastAsiaTheme="minorEastAsia"/>
                <w:i/>
                <w:iCs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- </w:t>
            </w:r>
            <w:proofErr w:type="gramStart"/>
            <w:r w:rsidR="6541F722"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e.g.</w:t>
            </w:r>
            <w:proofErr w:type="gramEnd"/>
            <w:r w:rsidR="6541F722"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 xml:space="preserve"> heating, water, ventilation, electricity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EFE25" w14:textId="365F70C5" w:rsidR="2843A2C2" w:rsidRDefault="6541F72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color w:val="576383"/>
                <w:sz w:val="24"/>
                <w:szCs w:val="24"/>
                <w:lang w:val="en-GB"/>
              </w:rPr>
              <w:t xml:space="preserve"> </w:t>
            </w:r>
          </w:p>
          <w:p w14:paraId="3A68018E" w14:textId="2A7525C2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32324EDA" w14:textId="4EBB1488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0A24A924" w14:textId="3F5E6BC8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6053E7E5" w14:textId="30014539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059AD13C" w14:textId="7F52F0BB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67F445CF" w14:textId="568BB6F7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C2B2D" w14:textId="459CD144" w:rsidR="2843A2C2" w:rsidRDefault="6541F72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color w:val="576383"/>
                <w:sz w:val="24"/>
                <w:szCs w:val="24"/>
                <w:lang w:val="en-GB"/>
              </w:rPr>
              <w:t xml:space="preserve"> </w:t>
            </w:r>
          </w:p>
        </w:tc>
      </w:tr>
      <w:tr w:rsidR="2843A2C2" w:rsidRPr="000A5CDA" w14:paraId="31BC0082" w14:textId="77777777" w:rsidTr="2C2F11B4">
        <w:trPr>
          <w:trHeight w:val="345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68485" w14:textId="3396C21D" w:rsidR="2843A2C2" w:rsidRDefault="6541F722" w:rsidP="5F394FF9">
            <w:pPr>
              <w:jc w:val="both"/>
              <w:rPr>
                <w:rFonts w:eastAsiaTheme="minorEastAsia"/>
                <w:i/>
                <w:iCs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Transportation </w:t>
            </w:r>
          </w:p>
          <w:p w14:paraId="33248227" w14:textId="12E9ED95" w:rsidR="2843A2C2" w:rsidRDefault="6541F722" w:rsidP="5F394FF9">
            <w:pPr>
              <w:jc w:val="both"/>
              <w:rPr>
                <w:rFonts w:eastAsiaTheme="minorEastAsia"/>
                <w:i/>
                <w:iCs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-</w:t>
            </w:r>
            <w:r w:rsidR="3017B73C"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gramStart"/>
            <w:r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e.g.</w:t>
            </w:r>
            <w:proofErr w:type="gramEnd"/>
            <w:r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 xml:space="preserve"> truck, rail, airplane</w:t>
            </w:r>
          </w:p>
          <w:p w14:paraId="059DD0B5" w14:textId="458441EF" w:rsidR="2843A2C2" w:rsidRDefault="6541F722" w:rsidP="5F394FF9">
            <w:pPr>
              <w:jc w:val="both"/>
              <w:rPr>
                <w:rFonts w:eastAsiaTheme="minorEastAsia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180CD" w14:textId="3B12A5ED" w:rsidR="2843A2C2" w:rsidRDefault="6541F72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color w:val="576383"/>
                <w:sz w:val="24"/>
                <w:szCs w:val="24"/>
                <w:lang w:val="en-GB"/>
              </w:rPr>
              <w:t xml:space="preserve"> </w:t>
            </w:r>
          </w:p>
          <w:p w14:paraId="44475209" w14:textId="6F69D51D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20317696" w14:textId="770F64DF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15080D82" w14:textId="3316F307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486B1C7A" w14:textId="580936B6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273D4ED6" w14:textId="4D82616A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0A824C79" w14:textId="71DBE3EE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0DC6C" w14:textId="09BDD308" w:rsidR="2843A2C2" w:rsidRDefault="6541F72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color w:val="576383"/>
                <w:sz w:val="24"/>
                <w:szCs w:val="24"/>
                <w:lang w:val="en-GB"/>
              </w:rPr>
              <w:t xml:space="preserve"> </w:t>
            </w:r>
          </w:p>
        </w:tc>
      </w:tr>
      <w:tr w:rsidR="2843A2C2" w:rsidRPr="000A5CDA" w14:paraId="260FD153" w14:textId="77777777" w:rsidTr="2C2F11B4">
        <w:trPr>
          <w:trHeight w:val="345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4513C" w14:textId="57A9C87F" w:rsidR="2843A2C2" w:rsidRDefault="6541F722" w:rsidP="5F394FF9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b/>
                <w:bCs/>
                <w:sz w:val="24"/>
                <w:szCs w:val="24"/>
                <w:lang w:val="en-GB"/>
              </w:rPr>
              <w:t xml:space="preserve">Use &amp; trade </w:t>
            </w:r>
          </w:p>
          <w:p w14:paraId="64AC7FBE" w14:textId="4A55D5DE" w:rsidR="2843A2C2" w:rsidRDefault="6541F722" w:rsidP="5F394FF9">
            <w:pPr>
              <w:jc w:val="both"/>
              <w:rPr>
                <w:rFonts w:eastAsiaTheme="minorEastAsia"/>
                <w:i/>
                <w:iCs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 xml:space="preserve">- </w:t>
            </w:r>
            <w:proofErr w:type="gramStart"/>
            <w:r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e.g.</w:t>
            </w:r>
            <w:proofErr w:type="gramEnd"/>
            <w:r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 xml:space="preserve"> disposable or reusable, life cycle</w:t>
            </w:r>
          </w:p>
          <w:p w14:paraId="594A1C13" w14:textId="724639D9" w:rsidR="2843A2C2" w:rsidRDefault="6541F722" w:rsidP="5F394FF9">
            <w:pPr>
              <w:jc w:val="both"/>
              <w:rPr>
                <w:rFonts w:eastAsiaTheme="minorEastAsia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40A96" w14:textId="367443B4" w:rsidR="2843A2C2" w:rsidRDefault="6541F72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color w:val="576383"/>
                <w:sz w:val="24"/>
                <w:szCs w:val="24"/>
                <w:lang w:val="en-GB"/>
              </w:rPr>
              <w:t xml:space="preserve"> </w:t>
            </w:r>
          </w:p>
          <w:p w14:paraId="594A63BC" w14:textId="107FBE6A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04C8B8BF" w14:textId="6AE4BBEF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0DCDA727" w14:textId="390FF141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547E7A3F" w14:textId="5F8BDBE7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540F4A01" w14:textId="50EF42B7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  <w:p w14:paraId="774C8D9E" w14:textId="5F5B8387" w:rsidR="2843A2C2" w:rsidRDefault="2843A2C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9154B" w14:textId="5CCA8C56" w:rsidR="2843A2C2" w:rsidRDefault="6541F722" w:rsidP="5F394FF9">
            <w:pPr>
              <w:jc w:val="both"/>
              <w:rPr>
                <w:rFonts w:eastAsiaTheme="minorEastAsia"/>
                <w:color w:val="576383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color w:val="576383"/>
                <w:sz w:val="24"/>
                <w:szCs w:val="24"/>
                <w:lang w:val="en-GB"/>
              </w:rPr>
              <w:t xml:space="preserve"> </w:t>
            </w:r>
          </w:p>
        </w:tc>
      </w:tr>
      <w:tr w:rsidR="2843A2C2" w:rsidRPr="000A5CDA" w14:paraId="5AF01BAE" w14:textId="77777777" w:rsidTr="2C2F11B4">
        <w:trPr>
          <w:trHeight w:val="345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41999" w14:textId="590A96AC" w:rsidR="2843A2C2" w:rsidRPr="00DA300C" w:rsidRDefault="6541F722" w:rsidP="5F394FF9">
            <w:pPr>
              <w:jc w:val="both"/>
              <w:rPr>
                <w:rFonts w:eastAsiaTheme="minorEastAsia"/>
                <w:b/>
                <w:bCs/>
                <w:sz w:val="24"/>
                <w:szCs w:val="24"/>
                <w:lang w:val="fr-FR"/>
              </w:rPr>
            </w:pPr>
            <w:r w:rsidRPr="00DA300C">
              <w:rPr>
                <w:rFonts w:eastAsiaTheme="minorEastAsia"/>
                <w:b/>
                <w:bCs/>
                <w:sz w:val="24"/>
                <w:szCs w:val="24"/>
                <w:lang w:val="fr-FR"/>
              </w:rPr>
              <w:t xml:space="preserve">Waste </w:t>
            </w:r>
            <w:proofErr w:type="spellStart"/>
            <w:r w:rsidRPr="00DA300C">
              <w:rPr>
                <w:rFonts w:eastAsiaTheme="minorEastAsia"/>
                <w:b/>
                <w:bCs/>
                <w:sz w:val="24"/>
                <w:szCs w:val="24"/>
                <w:lang w:val="fr-FR"/>
              </w:rPr>
              <w:t>disposal</w:t>
            </w:r>
            <w:proofErr w:type="spellEnd"/>
            <w:r w:rsidRPr="00DA300C">
              <w:rPr>
                <w:rFonts w:eastAsiaTheme="minorEastAsia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087C4D44" w14:textId="067E9417" w:rsidR="2843A2C2" w:rsidRPr="00DA300C" w:rsidRDefault="6541F722" w:rsidP="5F394FF9">
            <w:pPr>
              <w:jc w:val="both"/>
              <w:rPr>
                <w:rFonts w:eastAsiaTheme="minorEastAsia"/>
                <w:i/>
                <w:iCs/>
                <w:sz w:val="24"/>
                <w:szCs w:val="24"/>
                <w:lang w:val="fr-FR"/>
              </w:rPr>
            </w:pPr>
            <w:r w:rsidRPr="00DA300C">
              <w:rPr>
                <w:rFonts w:eastAsiaTheme="minorEastAsia"/>
                <w:b/>
                <w:bCs/>
                <w:sz w:val="24"/>
                <w:szCs w:val="24"/>
                <w:lang w:val="fr-FR"/>
              </w:rPr>
              <w:t xml:space="preserve">- </w:t>
            </w:r>
            <w:r w:rsidRPr="00DA300C">
              <w:rPr>
                <w:rFonts w:eastAsiaTheme="minorEastAsia"/>
                <w:i/>
                <w:iCs/>
                <w:sz w:val="24"/>
                <w:szCs w:val="24"/>
                <w:lang w:val="fr-FR"/>
              </w:rPr>
              <w:t xml:space="preserve">e.g. </w:t>
            </w:r>
            <w:proofErr w:type="spellStart"/>
            <w:r w:rsidRPr="00DA300C">
              <w:rPr>
                <w:rFonts w:eastAsiaTheme="minorEastAsia"/>
                <w:i/>
                <w:iCs/>
                <w:sz w:val="24"/>
                <w:szCs w:val="24"/>
                <w:lang w:val="fr-FR"/>
              </w:rPr>
              <w:t>renewable</w:t>
            </w:r>
            <w:proofErr w:type="spellEnd"/>
            <w:r w:rsidRPr="00DA300C">
              <w:rPr>
                <w:rFonts w:eastAsiaTheme="minorEastAsia"/>
                <w:i/>
                <w:iCs/>
                <w:sz w:val="24"/>
                <w:szCs w:val="24"/>
                <w:lang w:val="fr-FR"/>
              </w:rPr>
              <w:t>/non-</w:t>
            </w:r>
            <w:proofErr w:type="spellStart"/>
            <w:r w:rsidRPr="00DA300C">
              <w:rPr>
                <w:rFonts w:eastAsiaTheme="minorEastAsia"/>
                <w:i/>
                <w:iCs/>
                <w:sz w:val="24"/>
                <w:szCs w:val="24"/>
                <w:lang w:val="fr-FR"/>
              </w:rPr>
              <w:t>renewable</w:t>
            </w:r>
            <w:proofErr w:type="spellEnd"/>
          </w:p>
          <w:p w14:paraId="1BDCC657" w14:textId="4360E270" w:rsidR="571E675A" w:rsidRDefault="457DDD0D" w:rsidP="5F394FF9">
            <w:pPr>
              <w:jc w:val="both"/>
              <w:rPr>
                <w:rFonts w:eastAsiaTheme="minorEastAsia"/>
                <w:i/>
                <w:iCs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R</w:t>
            </w:r>
            <w:r w:rsidR="6541F722"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aw</w:t>
            </w:r>
            <w:r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6541F722"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materials,</w:t>
            </w:r>
            <w:r w:rsidR="3BD8BE93"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6541F722"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energy</w:t>
            </w:r>
            <w:r w:rsidR="23DB8C0F"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gramStart"/>
            <w:r w:rsidR="6541F722"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 xml:space="preserve">consumption, </w:t>
            </w:r>
            <w:r w:rsidR="7CC480E5"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6541F722"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>release</w:t>
            </w:r>
            <w:proofErr w:type="gramEnd"/>
            <w:r w:rsidR="6541F722" w:rsidRPr="5F394FF9">
              <w:rPr>
                <w:rFonts w:eastAsiaTheme="minorEastAsia"/>
                <w:i/>
                <w:iCs/>
                <w:sz w:val="24"/>
                <w:szCs w:val="24"/>
                <w:lang w:val="en-GB"/>
              </w:rPr>
              <w:t xml:space="preserve"> of pollutant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508D2" w14:textId="3EB50E18" w:rsidR="2843A2C2" w:rsidRDefault="6541F722" w:rsidP="5F394FF9">
            <w:pPr>
              <w:jc w:val="both"/>
              <w:rPr>
                <w:rFonts w:eastAsiaTheme="minorEastAsia"/>
                <w:sz w:val="24"/>
                <w:szCs w:val="24"/>
                <w:lang w:val="en-GB"/>
              </w:rPr>
            </w:pPr>
            <w:r w:rsidRPr="5F394FF9">
              <w:rPr>
                <w:rFonts w:eastAsiaTheme="minorEastAsia"/>
                <w:sz w:val="24"/>
                <w:szCs w:val="24"/>
                <w:lang w:val="en-GB"/>
              </w:rPr>
              <w:t xml:space="preserve"> </w:t>
            </w:r>
          </w:p>
          <w:p w14:paraId="1D866A73" w14:textId="6F8BF145" w:rsidR="2843A2C2" w:rsidRDefault="2843A2C2" w:rsidP="5F394FF9">
            <w:pPr>
              <w:jc w:val="both"/>
              <w:rPr>
                <w:rFonts w:eastAsiaTheme="minorEastAsia"/>
                <w:sz w:val="24"/>
                <w:szCs w:val="24"/>
                <w:lang w:val="en-GB"/>
              </w:rPr>
            </w:pPr>
          </w:p>
          <w:p w14:paraId="4394C2EB" w14:textId="67FD8117" w:rsidR="2843A2C2" w:rsidRDefault="2843A2C2" w:rsidP="5F394FF9">
            <w:pPr>
              <w:jc w:val="both"/>
              <w:rPr>
                <w:rFonts w:eastAsiaTheme="minorEastAsia"/>
                <w:sz w:val="24"/>
                <w:szCs w:val="24"/>
                <w:lang w:val="en-GB"/>
              </w:rPr>
            </w:pPr>
          </w:p>
          <w:p w14:paraId="0F13E164" w14:textId="257D9E15" w:rsidR="2843A2C2" w:rsidRDefault="2843A2C2" w:rsidP="5F394FF9">
            <w:pPr>
              <w:jc w:val="both"/>
              <w:rPr>
                <w:rFonts w:eastAsiaTheme="minorEastAsia"/>
                <w:sz w:val="24"/>
                <w:szCs w:val="24"/>
                <w:lang w:val="en-GB"/>
              </w:rPr>
            </w:pPr>
          </w:p>
          <w:p w14:paraId="26768E7C" w14:textId="7F9B190B" w:rsidR="2843A2C2" w:rsidRDefault="2843A2C2" w:rsidP="5F394FF9">
            <w:pPr>
              <w:jc w:val="both"/>
              <w:rPr>
                <w:rFonts w:eastAsiaTheme="minorEastAsia"/>
                <w:sz w:val="24"/>
                <w:szCs w:val="24"/>
                <w:lang w:val="en-GB"/>
              </w:rPr>
            </w:pPr>
          </w:p>
          <w:p w14:paraId="451462EA" w14:textId="65F8F3A0" w:rsidR="2843A2C2" w:rsidRDefault="2843A2C2" w:rsidP="5F394FF9">
            <w:pPr>
              <w:jc w:val="both"/>
              <w:rPr>
                <w:rFonts w:eastAsiaTheme="minorEastAsia"/>
                <w:sz w:val="24"/>
                <w:szCs w:val="24"/>
                <w:lang w:val="en-GB"/>
              </w:rPr>
            </w:pPr>
          </w:p>
          <w:p w14:paraId="0E197531" w14:textId="6F1A1B02" w:rsidR="2843A2C2" w:rsidRDefault="2843A2C2" w:rsidP="5F394FF9">
            <w:pPr>
              <w:jc w:val="both"/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1132" w14:textId="5A5FA120" w:rsidR="2843A2C2" w:rsidRDefault="2843A2C2" w:rsidP="5F394FF9">
            <w:pPr>
              <w:jc w:val="both"/>
              <w:rPr>
                <w:rFonts w:eastAsiaTheme="minorEastAsia"/>
                <w:sz w:val="24"/>
                <w:szCs w:val="24"/>
                <w:lang w:val="en-GB"/>
              </w:rPr>
            </w:pPr>
          </w:p>
        </w:tc>
      </w:tr>
    </w:tbl>
    <w:p w14:paraId="2526F78E" w14:textId="77777777" w:rsidR="00DA300C" w:rsidRDefault="2843A2C2" w:rsidP="5F394FF9">
      <w:pPr>
        <w:rPr>
          <w:rFonts w:eastAsiaTheme="minorEastAsia"/>
          <w:b/>
          <w:bCs/>
          <w:color w:val="4472C4" w:themeColor="accent1"/>
          <w:sz w:val="32"/>
          <w:szCs w:val="32"/>
          <w:lang w:val="en-US"/>
        </w:rPr>
      </w:pPr>
      <w:r w:rsidRPr="00DA300C">
        <w:rPr>
          <w:lang w:val="en-US"/>
        </w:rPr>
        <w:br w:type="page"/>
      </w:r>
      <w:r w:rsidR="609A95D4" w:rsidRPr="00DA300C">
        <w:rPr>
          <w:rFonts w:eastAsiaTheme="minorEastAsia"/>
          <w:b/>
          <w:bCs/>
          <w:color w:val="4472C4" w:themeColor="accent1"/>
          <w:sz w:val="32"/>
          <w:szCs w:val="32"/>
          <w:lang w:val="en-US"/>
        </w:rPr>
        <w:lastRenderedPageBreak/>
        <w:t>Activity 5.2</w:t>
      </w:r>
      <w:r w:rsidR="00DA300C" w:rsidRPr="00DA300C">
        <w:rPr>
          <w:rFonts w:eastAsiaTheme="minorEastAsia"/>
          <w:b/>
          <w:bCs/>
          <w:color w:val="4472C4" w:themeColor="accent1"/>
          <w:sz w:val="32"/>
          <w:szCs w:val="32"/>
          <w:lang w:val="en-US"/>
        </w:rPr>
        <w:t xml:space="preserve">: </w:t>
      </w:r>
      <w:r w:rsidR="7E068B1E" w:rsidRPr="00DA300C">
        <w:rPr>
          <w:rFonts w:eastAsiaTheme="minorEastAsia"/>
          <w:b/>
          <w:bCs/>
          <w:color w:val="4472C4" w:themeColor="accent1"/>
          <w:sz w:val="32"/>
          <w:szCs w:val="32"/>
          <w:lang w:val="en-US"/>
        </w:rPr>
        <w:t xml:space="preserve">Information about, and example of </w:t>
      </w:r>
      <w:r w:rsidR="00DA300C" w:rsidRPr="00DA300C">
        <w:rPr>
          <w:rFonts w:eastAsiaTheme="minorEastAsia"/>
          <w:b/>
          <w:bCs/>
          <w:color w:val="4472C4" w:themeColor="accent1"/>
          <w:sz w:val="32"/>
          <w:szCs w:val="32"/>
          <w:lang w:val="en-US"/>
        </w:rPr>
        <w:t xml:space="preserve">a </w:t>
      </w:r>
      <w:r w:rsidR="00DA300C">
        <w:rPr>
          <w:rFonts w:eastAsiaTheme="minorEastAsia"/>
          <w:b/>
          <w:bCs/>
          <w:color w:val="4472C4" w:themeColor="accent1"/>
          <w:sz w:val="32"/>
          <w:szCs w:val="32"/>
          <w:lang w:val="en-US"/>
        </w:rPr>
        <w:br/>
      </w:r>
      <w:r w:rsidR="7E068B1E" w:rsidRPr="00DA300C">
        <w:rPr>
          <w:rFonts w:eastAsiaTheme="minorEastAsia"/>
          <w:b/>
          <w:bCs/>
          <w:color w:val="4472C4" w:themeColor="accent1"/>
          <w:sz w:val="32"/>
          <w:szCs w:val="32"/>
          <w:lang w:val="en-US"/>
        </w:rPr>
        <w:t>Life Cycle Assessment (LCA)</w:t>
      </w:r>
    </w:p>
    <w:p w14:paraId="5129302F" w14:textId="6E8CA871" w:rsidR="2843A2C2" w:rsidRPr="00DA300C" w:rsidRDefault="609A95D4" w:rsidP="5F394FF9">
      <w:pPr>
        <w:rPr>
          <w:lang w:val="en-US"/>
        </w:rPr>
      </w:pPr>
      <w:r>
        <w:rPr>
          <w:noProof/>
        </w:rPr>
        <w:drawing>
          <wp:inline distT="0" distB="0" distL="0" distR="0" wp14:anchorId="134A0F60" wp14:editId="3DCBC8A2">
            <wp:extent cx="5267324" cy="7400925"/>
            <wp:effectExtent l="0" t="0" r="0" b="0"/>
            <wp:docPr id="649023679" name="Bilde 64902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4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34D2D" w14:textId="653EBCE2" w:rsidR="2843A2C2" w:rsidRPr="00DA300C" w:rsidRDefault="2843A2C2" w:rsidP="5F394FF9">
      <w:pPr>
        <w:rPr>
          <w:rFonts w:eastAsiaTheme="minorEastAsia"/>
          <w:sz w:val="24"/>
          <w:szCs w:val="24"/>
          <w:lang w:val="en-US"/>
        </w:rPr>
      </w:pPr>
      <w:r w:rsidRPr="00DA300C">
        <w:rPr>
          <w:rFonts w:eastAsiaTheme="minorEastAsia"/>
          <w:sz w:val="24"/>
          <w:szCs w:val="24"/>
          <w:lang w:val="en-US"/>
        </w:rPr>
        <w:br w:type="page"/>
      </w:r>
    </w:p>
    <w:p w14:paraId="6CAA5F5A" w14:textId="0AD901E4" w:rsidR="2843A2C2" w:rsidRPr="00DA300C" w:rsidRDefault="2A19B278" w:rsidP="2C2F11B4">
      <w:pPr>
        <w:rPr>
          <w:rFonts w:ascii="Calibri" w:eastAsia="Calibri" w:hAnsi="Calibri" w:cs="Calibri"/>
          <w:b/>
          <w:bCs/>
          <w:color w:val="4472C4" w:themeColor="accent1"/>
          <w:sz w:val="32"/>
          <w:szCs w:val="32"/>
        </w:rPr>
      </w:pPr>
      <w:r w:rsidRPr="00DA300C">
        <w:rPr>
          <w:rFonts w:ascii="Calibri" w:eastAsia="Calibri" w:hAnsi="Calibri" w:cs="Calibri"/>
          <w:b/>
          <w:bCs/>
          <w:color w:val="4472C4" w:themeColor="accent1"/>
          <w:sz w:val="32"/>
          <w:szCs w:val="32"/>
          <w:lang w:val="en-US"/>
        </w:rPr>
        <w:lastRenderedPageBreak/>
        <w:t>Activity 5.</w:t>
      </w:r>
      <w:r w:rsidR="32D44DC8" w:rsidRPr="00DA300C">
        <w:rPr>
          <w:rFonts w:ascii="Calibri" w:eastAsia="Calibri" w:hAnsi="Calibri" w:cs="Calibri"/>
          <w:b/>
          <w:bCs/>
          <w:color w:val="4472C4" w:themeColor="accent1"/>
          <w:sz w:val="32"/>
          <w:szCs w:val="32"/>
          <w:lang w:val="en-US"/>
        </w:rPr>
        <w:t>2</w:t>
      </w:r>
      <w:r w:rsidRPr="00DA300C">
        <w:rPr>
          <w:rFonts w:ascii="Calibri" w:eastAsia="Calibri" w:hAnsi="Calibri" w:cs="Calibri"/>
          <w:b/>
          <w:bCs/>
          <w:color w:val="4472C4" w:themeColor="accent1"/>
          <w:sz w:val="32"/>
          <w:szCs w:val="32"/>
          <w:lang w:val="en-US"/>
        </w:rPr>
        <w:t>-5.4</w:t>
      </w:r>
    </w:p>
    <w:p w14:paraId="34A9F19E" w14:textId="1964145D" w:rsidR="2843A2C2" w:rsidRDefault="2843A2C2" w:rsidP="5F394FF9">
      <w:pPr>
        <w:rPr>
          <w:rFonts w:eastAsiaTheme="minorEastAsia"/>
          <w:sz w:val="24"/>
          <w:szCs w:val="24"/>
        </w:rPr>
      </w:pPr>
    </w:p>
    <w:p w14:paraId="125DDFF7" w14:textId="06DA88AA" w:rsidR="2843A2C2" w:rsidRDefault="001848E7" w:rsidP="5F394FF9">
      <w:pPr>
        <w:rPr>
          <w:rFonts w:eastAsiaTheme="minorEastAsia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2F2B3C5" wp14:editId="5418F4B0">
            <wp:extent cx="5731510" cy="3373120"/>
            <wp:effectExtent l="0" t="0" r="2540" b="0"/>
            <wp:docPr id="3" name="Bilde 3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bord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9837B" w14:textId="77777777" w:rsidR="001848E7" w:rsidRDefault="001848E7" w:rsidP="5F394FF9">
      <w:pPr>
        <w:rPr>
          <w:rFonts w:eastAsiaTheme="minorEastAsia"/>
          <w:sz w:val="24"/>
          <w:szCs w:val="24"/>
          <w:lang w:val="en-US"/>
        </w:rPr>
      </w:pPr>
    </w:p>
    <w:p w14:paraId="69C88EDA" w14:textId="57F1CA56" w:rsidR="2843A2C2" w:rsidRDefault="001848E7" w:rsidP="5F394FF9">
      <w:pPr>
        <w:rPr>
          <w:rFonts w:eastAsiaTheme="minorEastAsia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1EC30E9" wp14:editId="635D217C">
            <wp:extent cx="5731510" cy="3293110"/>
            <wp:effectExtent l="0" t="0" r="2540" b="2540"/>
            <wp:docPr id="4" name="Bilde 4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bord&#10;&#10;Automatisk generer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BE4F3" w14:textId="04B9C6CC" w:rsidR="5F394FF9" w:rsidRDefault="5F394FF9" w:rsidP="5F394FF9">
      <w:pPr>
        <w:rPr>
          <w:rFonts w:eastAsiaTheme="minorEastAsia"/>
          <w:b/>
          <w:bCs/>
          <w:color w:val="4C5F7E"/>
          <w:sz w:val="24"/>
          <w:szCs w:val="24"/>
        </w:rPr>
      </w:pPr>
    </w:p>
    <w:p w14:paraId="0F0D9188" w14:textId="77777777" w:rsidR="00DA300C" w:rsidRPr="00DA300C" w:rsidRDefault="2C2F11B4" w:rsidP="00DA300C">
      <w:pPr>
        <w:rPr>
          <w:rFonts w:ascii="Calibri" w:eastAsia="Calibri" w:hAnsi="Calibri" w:cs="Calibri"/>
          <w:b/>
          <w:bCs/>
          <w:color w:val="4472C4" w:themeColor="accent1"/>
          <w:sz w:val="32"/>
          <w:szCs w:val="32"/>
        </w:rPr>
      </w:pPr>
      <w:r>
        <w:br w:type="page"/>
      </w:r>
      <w:r w:rsidR="00DA300C" w:rsidRPr="00DA300C">
        <w:rPr>
          <w:rFonts w:ascii="Calibri" w:eastAsia="Calibri" w:hAnsi="Calibri" w:cs="Calibri"/>
          <w:b/>
          <w:bCs/>
          <w:color w:val="4472C4" w:themeColor="accent1"/>
          <w:sz w:val="32"/>
          <w:szCs w:val="32"/>
          <w:lang w:val="en-US"/>
        </w:rPr>
        <w:lastRenderedPageBreak/>
        <w:t>Activity 5.2-5.4</w:t>
      </w:r>
    </w:p>
    <w:p w14:paraId="33952780" w14:textId="4C8886C3" w:rsidR="5F394FF9" w:rsidRDefault="000A5CDA" w:rsidP="5F394FF9">
      <w:r>
        <w:rPr>
          <w:noProof/>
        </w:rPr>
        <w:drawing>
          <wp:inline distT="0" distB="0" distL="0" distR="0" wp14:anchorId="2CA6CAD5" wp14:editId="6D85DFC5">
            <wp:extent cx="5731510" cy="3317240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6D064" w14:textId="7864AECB" w:rsidR="2C2F11B4" w:rsidRDefault="2C2F11B4" w:rsidP="2C2F11B4"/>
    <w:p w14:paraId="2F495474" w14:textId="0E907ABE" w:rsidR="5F394FF9" w:rsidRDefault="001848E7" w:rsidP="51806DD9">
      <w:r>
        <w:rPr>
          <w:noProof/>
        </w:rPr>
        <w:drawing>
          <wp:inline distT="0" distB="0" distL="0" distR="0" wp14:anchorId="57C17DD3" wp14:editId="606C6F07">
            <wp:extent cx="5731510" cy="3323590"/>
            <wp:effectExtent l="0" t="0" r="2540" b="0"/>
            <wp:docPr id="2" name="Bilde 2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bord&#10;&#10;Automatisk generer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A79BB" w14:textId="27691F51" w:rsidR="00DA300C" w:rsidRPr="00DA300C" w:rsidRDefault="5F394FF9" w:rsidP="00DA300C">
      <w:pPr>
        <w:rPr>
          <w:rFonts w:ascii="Calibri" w:eastAsia="Calibri" w:hAnsi="Calibri" w:cs="Calibri"/>
          <w:b/>
          <w:bCs/>
          <w:color w:val="4472C4" w:themeColor="accent1"/>
          <w:sz w:val="32"/>
          <w:szCs w:val="32"/>
          <w:lang w:val="en-US"/>
        </w:rPr>
      </w:pPr>
      <w:r w:rsidRPr="00DA300C">
        <w:rPr>
          <w:rFonts w:eastAsiaTheme="minorEastAsia"/>
          <w:sz w:val="24"/>
          <w:szCs w:val="24"/>
          <w:lang w:val="en-US"/>
        </w:rPr>
        <w:br w:type="page"/>
      </w:r>
      <w:r w:rsidR="00DA300C" w:rsidRPr="00DA300C">
        <w:rPr>
          <w:rFonts w:ascii="Calibri" w:eastAsia="Calibri" w:hAnsi="Calibri" w:cs="Calibri"/>
          <w:b/>
          <w:bCs/>
          <w:color w:val="4472C4" w:themeColor="accent1"/>
          <w:sz w:val="32"/>
          <w:szCs w:val="32"/>
          <w:lang w:val="en-US"/>
        </w:rPr>
        <w:lastRenderedPageBreak/>
        <w:t>Activity 5.</w:t>
      </w:r>
      <w:r w:rsidR="00DA300C">
        <w:rPr>
          <w:rFonts w:ascii="Calibri" w:eastAsia="Calibri" w:hAnsi="Calibri" w:cs="Calibri"/>
          <w:b/>
          <w:bCs/>
          <w:color w:val="4472C4" w:themeColor="accent1"/>
          <w:sz w:val="32"/>
          <w:szCs w:val="32"/>
          <w:lang w:val="en-US"/>
        </w:rPr>
        <w:t>1</w:t>
      </w:r>
      <w:r w:rsidR="00DA300C" w:rsidRPr="00DA300C">
        <w:rPr>
          <w:rFonts w:ascii="Calibri" w:eastAsia="Calibri" w:hAnsi="Calibri" w:cs="Calibri"/>
          <w:b/>
          <w:bCs/>
          <w:color w:val="4472C4" w:themeColor="accent1"/>
          <w:sz w:val="32"/>
          <w:szCs w:val="32"/>
          <w:lang w:val="en-US"/>
        </w:rPr>
        <w:t>-5.4</w:t>
      </w:r>
    </w:p>
    <w:p w14:paraId="1AC4335A" w14:textId="416CCA82" w:rsidR="5F394FF9" w:rsidRDefault="77D515F8" w:rsidP="2C2F11B4">
      <w:pPr>
        <w:rPr>
          <w:rFonts w:eastAsiaTheme="minorEastAsia"/>
          <w:b/>
          <w:bCs/>
          <w:color w:val="2F5496" w:themeColor="accent1" w:themeShade="BF"/>
          <w:sz w:val="28"/>
          <w:szCs w:val="28"/>
          <w:lang w:val="en-GB"/>
        </w:rPr>
      </w:pPr>
      <w:r w:rsidRPr="2C2F11B4">
        <w:rPr>
          <w:rFonts w:eastAsiaTheme="minorEastAsia"/>
          <w:b/>
          <w:bCs/>
          <w:color w:val="2F5496" w:themeColor="accent1" w:themeShade="BF"/>
          <w:sz w:val="28"/>
          <w:szCs w:val="28"/>
          <w:lang w:val="en-GB"/>
        </w:rPr>
        <w:t xml:space="preserve">Sources to knowledge – </w:t>
      </w:r>
      <w:r w:rsidR="7753319B" w:rsidRPr="2C2F11B4">
        <w:rPr>
          <w:rFonts w:eastAsiaTheme="minorEastAsia"/>
          <w:b/>
          <w:bCs/>
          <w:color w:val="2F5496" w:themeColor="accent1" w:themeShade="BF"/>
          <w:sz w:val="28"/>
          <w:szCs w:val="28"/>
          <w:lang w:val="en-GB"/>
        </w:rPr>
        <w:t>information</w:t>
      </w:r>
      <w:r w:rsidR="7F76E1DF" w:rsidRPr="2C2F11B4">
        <w:rPr>
          <w:rFonts w:eastAsiaTheme="minorEastAsia"/>
          <w:b/>
          <w:bCs/>
          <w:color w:val="2F5496" w:themeColor="accent1" w:themeShade="BF"/>
          <w:sz w:val="28"/>
          <w:szCs w:val="28"/>
          <w:lang w:val="en-GB"/>
        </w:rPr>
        <w:t>,</w:t>
      </w:r>
      <w:r w:rsidRPr="2C2F11B4">
        <w:rPr>
          <w:rFonts w:eastAsiaTheme="minorEastAsia"/>
          <w:b/>
          <w:bCs/>
          <w:color w:val="2F5496" w:themeColor="accent1" w:themeShade="BF"/>
          <w:sz w:val="28"/>
          <w:szCs w:val="28"/>
          <w:lang w:val="en-GB"/>
        </w:rPr>
        <w:t xml:space="preserve"> </w:t>
      </w:r>
      <w:proofErr w:type="gramStart"/>
      <w:r w:rsidRPr="2C2F11B4">
        <w:rPr>
          <w:rFonts w:eastAsiaTheme="minorEastAsia"/>
          <w:b/>
          <w:bCs/>
          <w:color w:val="2F5496" w:themeColor="accent1" w:themeShade="BF"/>
          <w:sz w:val="28"/>
          <w:szCs w:val="28"/>
          <w:lang w:val="en-GB"/>
        </w:rPr>
        <w:t>statistics</w:t>
      </w:r>
      <w:proofErr w:type="gramEnd"/>
      <w:r w:rsidR="461C3884" w:rsidRPr="2C2F11B4">
        <w:rPr>
          <w:rFonts w:eastAsiaTheme="minorEastAsia"/>
          <w:b/>
          <w:bCs/>
          <w:color w:val="2F5496" w:themeColor="accent1" w:themeShade="BF"/>
          <w:sz w:val="28"/>
          <w:szCs w:val="28"/>
          <w:lang w:val="en-GB"/>
        </w:rPr>
        <w:t xml:space="preserve"> and calculators</w:t>
      </w:r>
    </w:p>
    <w:p w14:paraId="0BEDE1FD" w14:textId="02BDF5B3" w:rsidR="2C2F11B4" w:rsidRDefault="2C2F11B4" w:rsidP="2C2F11B4">
      <w:pPr>
        <w:rPr>
          <w:rFonts w:eastAsiaTheme="minorEastAsia"/>
          <w:b/>
          <w:bCs/>
          <w:color w:val="2F5496" w:themeColor="accent1" w:themeShade="BF"/>
          <w:sz w:val="28"/>
          <w:szCs w:val="28"/>
          <w:lang w:val="en-GB"/>
        </w:rPr>
      </w:pPr>
    </w:p>
    <w:p w14:paraId="3C66EE3F" w14:textId="7A53CBAA" w:rsidR="77D515F8" w:rsidRDefault="464DD811" w:rsidP="2C2F11B4">
      <w:pPr>
        <w:pStyle w:val="Listeavsnitt"/>
        <w:numPr>
          <w:ilvl w:val="0"/>
          <w:numId w:val="1"/>
        </w:numPr>
        <w:rPr>
          <w:color w:val="000000" w:themeColor="text1"/>
          <w:sz w:val="24"/>
          <w:szCs w:val="24"/>
          <w:lang w:val="en-GB"/>
        </w:rPr>
      </w:pPr>
      <w:r w:rsidRPr="2C2F11B4">
        <w:rPr>
          <w:rFonts w:ascii="Calibri" w:eastAsia="Calibri" w:hAnsi="Calibri" w:cs="Calibri"/>
          <w:color w:val="000000" w:themeColor="text1"/>
          <w:lang w:val="en-GB"/>
        </w:rPr>
        <w:t>Energy used for production of materials</w:t>
      </w:r>
      <w:r w:rsidR="77D515F8" w:rsidRPr="00DA300C">
        <w:rPr>
          <w:lang w:val="en-US"/>
        </w:rPr>
        <w:br/>
      </w:r>
      <w:hyperlink r:id="rId15">
        <w:r w:rsidR="389B74A4" w:rsidRPr="2C2F11B4">
          <w:rPr>
            <w:rStyle w:val="Hyperkobling"/>
            <w:rFonts w:ascii="Calibri" w:eastAsia="Calibri" w:hAnsi="Calibri" w:cs="Calibri"/>
            <w:lang w:val="en-GB"/>
          </w:rPr>
          <w:t>https://royalsocietypublishing.org/doi/pdf/10.1098/rsta.2012.0003</w:t>
        </w:r>
      </w:hyperlink>
      <w:r w:rsidR="389B74A4" w:rsidRPr="2C2F11B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2D1DCAAC" w14:textId="100B4AB2" w:rsidR="77D515F8" w:rsidRDefault="145FA6C3" w:rsidP="2C2F11B4">
      <w:pPr>
        <w:pStyle w:val="Listeavsnitt"/>
        <w:numPr>
          <w:ilvl w:val="0"/>
          <w:numId w:val="1"/>
        </w:numPr>
        <w:rPr>
          <w:color w:val="000000" w:themeColor="text1"/>
          <w:sz w:val="24"/>
          <w:szCs w:val="24"/>
          <w:lang w:val="en-GB"/>
        </w:rPr>
      </w:pPr>
      <w:r w:rsidRPr="2C2F11B4">
        <w:rPr>
          <w:rFonts w:ascii="Calibri" w:eastAsia="Calibri" w:hAnsi="Calibri" w:cs="Calibri"/>
          <w:color w:val="000000" w:themeColor="text1"/>
          <w:lang w:val="en-GB"/>
        </w:rPr>
        <w:t>Relative benefit of cardboard and plastic</w:t>
      </w:r>
      <w:r w:rsidR="77D515F8" w:rsidRPr="00DA300C">
        <w:rPr>
          <w:lang w:val="en-US"/>
        </w:rPr>
        <w:br/>
      </w:r>
      <w:hyperlink r:id="rId16">
        <w:r w:rsidR="2E65E218" w:rsidRPr="2C2F11B4">
          <w:rPr>
            <w:rStyle w:val="Hyperkobling"/>
            <w:rFonts w:ascii="Calibri" w:eastAsia="Calibri" w:hAnsi="Calibri" w:cs="Calibri"/>
            <w:lang w:val="en-GB"/>
          </w:rPr>
          <w:t>https://www.procarton.com/wp-content/uploads/2018/06/PC-Carton-Plastic-Sustainability.pdf</w:t>
        </w:r>
      </w:hyperlink>
      <w:r w:rsidR="389B74A4" w:rsidRPr="2C2F11B4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p w14:paraId="7C7FA9E5" w14:textId="56DA0BAE" w:rsidR="77D515F8" w:rsidRPr="00DA300C" w:rsidRDefault="77D515F8" w:rsidP="393820ED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 w:rsidRPr="2C2F11B4">
        <w:rPr>
          <w:rFonts w:eastAsiaTheme="minorEastAsia"/>
          <w:sz w:val="24"/>
          <w:szCs w:val="24"/>
          <w:lang w:val="en-GB"/>
        </w:rPr>
        <w:t>Water footprint</w:t>
      </w:r>
      <w:r w:rsidR="76F05446" w:rsidRPr="2C2F11B4">
        <w:rPr>
          <w:rFonts w:eastAsiaTheme="minorEastAsia"/>
          <w:sz w:val="24"/>
          <w:szCs w:val="24"/>
          <w:lang w:val="en-GB"/>
        </w:rPr>
        <w:t xml:space="preserve"> </w:t>
      </w:r>
      <w:r w:rsidRPr="2C2F11B4">
        <w:rPr>
          <w:rFonts w:eastAsiaTheme="minorEastAsia"/>
          <w:sz w:val="24"/>
          <w:szCs w:val="24"/>
          <w:lang w:val="en-GB"/>
        </w:rPr>
        <w:t xml:space="preserve">calculator: </w:t>
      </w:r>
      <w:r w:rsidRPr="00DA300C">
        <w:rPr>
          <w:lang w:val="en-US"/>
        </w:rPr>
        <w:br/>
      </w:r>
      <w:hyperlink r:id="rId17">
        <w:r w:rsidRPr="2C2F11B4">
          <w:rPr>
            <w:rStyle w:val="Hyperkobling"/>
            <w:rFonts w:eastAsiaTheme="minorEastAsia"/>
            <w:sz w:val="24"/>
            <w:szCs w:val="24"/>
            <w:lang w:val="en-GB"/>
          </w:rPr>
          <w:t>https://www.watercalculator.org/</w:t>
        </w:r>
      </w:hyperlink>
    </w:p>
    <w:p w14:paraId="64D8146A" w14:textId="45157AC4" w:rsidR="77D515F8" w:rsidRPr="00DA300C" w:rsidRDefault="77D515F8" w:rsidP="393820ED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  <w:lang w:val="en-US"/>
        </w:rPr>
      </w:pPr>
      <w:r w:rsidRPr="2C2F11B4">
        <w:rPr>
          <w:rFonts w:eastAsiaTheme="minorEastAsia"/>
          <w:sz w:val="24"/>
          <w:szCs w:val="24"/>
          <w:lang w:val="en-GB"/>
        </w:rPr>
        <w:t xml:space="preserve">Environmental footprint calculator. Compare mixed paper, commingled materials, scrap metal and electronics: </w:t>
      </w:r>
      <w:r w:rsidRPr="00DA300C">
        <w:rPr>
          <w:lang w:val="en-US"/>
        </w:rPr>
        <w:br/>
      </w:r>
      <w:hyperlink r:id="rId18">
        <w:r w:rsidRPr="2C2F11B4">
          <w:rPr>
            <w:rStyle w:val="Hyperkobling"/>
            <w:rFonts w:eastAsiaTheme="minorEastAsia"/>
            <w:sz w:val="24"/>
            <w:szCs w:val="24"/>
            <w:lang w:val="en-GB"/>
          </w:rPr>
          <w:t>https</w:t>
        </w:r>
      </w:hyperlink>
      <w:hyperlink r:id="rId19">
        <w:r w:rsidRPr="2C2F11B4">
          <w:rPr>
            <w:rStyle w:val="Hyperkobling"/>
            <w:rFonts w:eastAsiaTheme="minorEastAsia"/>
            <w:sz w:val="24"/>
            <w:szCs w:val="24"/>
            <w:lang w:val="en-GB"/>
          </w:rPr>
          <w:t>://www.montgomerycountymd.gov/sws/footprint/</w:t>
        </w:r>
      </w:hyperlink>
    </w:p>
    <w:p w14:paraId="55A29DAB" w14:textId="166A82A9" w:rsidR="77D515F8" w:rsidRPr="00DA300C" w:rsidRDefault="54099306" w:rsidP="393820ED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  <w:lang w:val="en-US"/>
        </w:rPr>
      </w:pPr>
      <w:r w:rsidRPr="2C2F11B4">
        <w:rPr>
          <w:rFonts w:eastAsiaTheme="minorEastAsia"/>
          <w:sz w:val="24"/>
          <w:szCs w:val="24"/>
          <w:lang w:val="en-GB"/>
        </w:rPr>
        <w:t>Benefit of cardboard and</w:t>
      </w:r>
      <w:r w:rsidR="23E6DC54" w:rsidRPr="2C2F11B4">
        <w:rPr>
          <w:rFonts w:eastAsiaTheme="minorEastAsia"/>
          <w:sz w:val="24"/>
          <w:szCs w:val="24"/>
          <w:lang w:val="en-GB"/>
        </w:rPr>
        <w:t xml:space="preserve"> </w:t>
      </w:r>
      <w:r w:rsidRPr="2C2F11B4">
        <w:rPr>
          <w:rFonts w:eastAsiaTheme="minorEastAsia"/>
          <w:sz w:val="24"/>
          <w:szCs w:val="24"/>
          <w:lang w:val="en-GB"/>
        </w:rPr>
        <w:t>plastic</w:t>
      </w:r>
      <w:r w:rsidR="162E3881" w:rsidRPr="2C2F11B4">
        <w:rPr>
          <w:rFonts w:eastAsiaTheme="minorEastAsia"/>
          <w:sz w:val="24"/>
          <w:szCs w:val="24"/>
          <w:lang w:val="en-GB"/>
        </w:rPr>
        <w:t>:</w:t>
      </w:r>
      <w:r w:rsidR="66D9F563" w:rsidRPr="2C2F11B4">
        <w:rPr>
          <w:rFonts w:eastAsiaTheme="minorEastAsia"/>
          <w:sz w:val="24"/>
          <w:szCs w:val="24"/>
          <w:lang w:val="en-GB"/>
        </w:rPr>
        <w:t xml:space="preserve"> </w:t>
      </w:r>
      <w:r w:rsidR="77D515F8" w:rsidRPr="00DA300C">
        <w:rPr>
          <w:lang w:val="en-US"/>
        </w:rPr>
        <w:br/>
      </w:r>
      <w:hyperlink r:id="rId20">
        <w:r w:rsidR="031B81C2" w:rsidRPr="2C2F11B4">
          <w:rPr>
            <w:rStyle w:val="Hyperkobling"/>
            <w:rFonts w:eastAsiaTheme="minorEastAsia"/>
            <w:sz w:val="24"/>
            <w:szCs w:val="24"/>
            <w:lang w:val="en-GB"/>
          </w:rPr>
          <w:t>https://www.procarton.com/wp-content/uploads/2018/06/PC-Carton-Plastic-Sustainability.pdf</w:t>
        </w:r>
      </w:hyperlink>
    </w:p>
    <w:p w14:paraId="15FA9DFF" w14:textId="3713E9A2" w:rsidR="77D515F8" w:rsidRPr="00DA300C" w:rsidRDefault="77D515F8" w:rsidP="393820ED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  <w:lang w:val="en-US"/>
        </w:rPr>
      </w:pPr>
      <w:r w:rsidRPr="2C2F11B4">
        <w:rPr>
          <w:rFonts w:eastAsiaTheme="minorEastAsia"/>
          <w:sz w:val="24"/>
          <w:szCs w:val="24"/>
          <w:lang w:val="en-GB"/>
        </w:rPr>
        <w:t>Water consum</w:t>
      </w:r>
      <w:r w:rsidR="5BAF3219" w:rsidRPr="2C2F11B4">
        <w:rPr>
          <w:rFonts w:eastAsiaTheme="minorEastAsia"/>
          <w:sz w:val="24"/>
          <w:szCs w:val="24"/>
          <w:lang w:val="en-GB"/>
        </w:rPr>
        <w:t>p</w:t>
      </w:r>
      <w:r w:rsidRPr="2C2F11B4">
        <w:rPr>
          <w:rFonts w:eastAsiaTheme="minorEastAsia"/>
          <w:sz w:val="24"/>
          <w:szCs w:val="24"/>
          <w:lang w:val="en-GB"/>
        </w:rPr>
        <w:t xml:space="preserve">tion - Plastic bottles vs. </w:t>
      </w:r>
      <w:r w:rsidR="69741A61" w:rsidRPr="2C2F11B4">
        <w:rPr>
          <w:rFonts w:eastAsiaTheme="minorEastAsia"/>
          <w:sz w:val="24"/>
          <w:szCs w:val="24"/>
          <w:lang w:val="en-GB"/>
        </w:rPr>
        <w:t>A</w:t>
      </w:r>
      <w:r w:rsidRPr="2C2F11B4">
        <w:rPr>
          <w:rFonts w:eastAsiaTheme="minorEastAsia"/>
          <w:sz w:val="24"/>
          <w:szCs w:val="24"/>
          <w:lang w:val="en-GB"/>
        </w:rPr>
        <w:t>luminium</w:t>
      </w:r>
      <w:r w:rsidR="69741A61" w:rsidRPr="2C2F11B4">
        <w:rPr>
          <w:rFonts w:eastAsiaTheme="minorEastAsia"/>
          <w:sz w:val="24"/>
          <w:szCs w:val="24"/>
          <w:lang w:val="en-GB"/>
        </w:rPr>
        <w:t xml:space="preserve"> </w:t>
      </w:r>
      <w:r w:rsidRPr="2C2F11B4">
        <w:rPr>
          <w:rFonts w:eastAsiaTheme="minorEastAsia"/>
          <w:sz w:val="24"/>
          <w:szCs w:val="24"/>
          <w:lang w:val="en-GB"/>
        </w:rPr>
        <w:t xml:space="preserve">cans: </w:t>
      </w:r>
      <w:r w:rsidRPr="00DA300C">
        <w:rPr>
          <w:lang w:val="en-US"/>
        </w:rPr>
        <w:br/>
      </w:r>
      <w:hyperlink r:id="rId21">
        <w:r w:rsidRPr="2C2F11B4">
          <w:rPr>
            <w:rStyle w:val="Hyperkobling"/>
            <w:rFonts w:eastAsiaTheme="minorEastAsia"/>
            <w:sz w:val="24"/>
            <w:szCs w:val="24"/>
            <w:lang w:val="en-GB"/>
          </w:rPr>
          <w:t>https://www.reuters.com/article/us-environment-plastic-aluminium-insight-idUSKBN1WW0J5</w:t>
        </w:r>
      </w:hyperlink>
    </w:p>
    <w:p w14:paraId="6B38836B" w14:textId="62B01966" w:rsidR="77D515F8" w:rsidRPr="00DA300C" w:rsidRDefault="77D515F8" w:rsidP="393820ED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  <w:lang w:val="en-US"/>
        </w:rPr>
      </w:pPr>
      <w:r w:rsidRPr="2C2F11B4">
        <w:rPr>
          <w:rFonts w:eastAsiaTheme="minorEastAsia"/>
          <w:sz w:val="24"/>
          <w:szCs w:val="24"/>
          <w:lang w:val="en-GB"/>
        </w:rPr>
        <w:t xml:space="preserve">CO2 impact – glass vs plastic bottles: </w:t>
      </w:r>
      <w:r w:rsidRPr="00DA300C">
        <w:rPr>
          <w:lang w:val="en-US"/>
        </w:rPr>
        <w:br/>
      </w:r>
      <w:hyperlink r:id="rId22">
        <w:r w:rsidRPr="2C2F11B4">
          <w:rPr>
            <w:rStyle w:val="Hyperkobling"/>
            <w:rFonts w:eastAsiaTheme="minorEastAsia"/>
            <w:sz w:val="24"/>
            <w:szCs w:val="24"/>
            <w:lang w:val="en-GB"/>
          </w:rPr>
          <w:t>https</w:t>
        </w:r>
      </w:hyperlink>
      <w:hyperlink r:id="rId23">
        <w:r w:rsidRPr="2C2F11B4">
          <w:rPr>
            <w:rStyle w:val="Hyperkobling"/>
            <w:rFonts w:eastAsiaTheme="minorEastAsia"/>
            <w:sz w:val="24"/>
            <w:szCs w:val="24"/>
            <w:lang w:val="en-GB"/>
          </w:rPr>
          <w:t>://ecochain.com/story/case-study-packaging-plastic-vs-glass/</w:t>
        </w:r>
      </w:hyperlink>
    </w:p>
    <w:p w14:paraId="79A2F08A" w14:textId="6B5B7F5B" w:rsidR="1890DC7A" w:rsidRPr="00DA300C" w:rsidRDefault="1890DC7A" w:rsidP="393820ED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  <w:lang w:val="en-US"/>
        </w:rPr>
      </w:pPr>
      <w:r w:rsidRPr="2C2F11B4">
        <w:rPr>
          <w:rFonts w:eastAsiaTheme="minorEastAsia"/>
          <w:sz w:val="24"/>
          <w:szCs w:val="24"/>
          <w:lang w:val="en-GB"/>
        </w:rPr>
        <w:t xml:space="preserve">Energy used for production of materials: </w:t>
      </w:r>
      <w:r w:rsidRPr="00DA300C">
        <w:rPr>
          <w:lang w:val="en-US"/>
        </w:rPr>
        <w:br/>
      </w:r>
      <w:hyperlink r:id="rId24">
        <w:r w:rsidRPr="2C2F11B4">
          <w:rPr>
            <w:rStyle w:val="Hyperkobling"/>
            <w:rFonts w:eastAsiaTheme="minorEastAsia"/>
            <w:sz w:val="24"/>
            <w:szCs w:val="24"/>
            <w:lang w:val="en-GB"/>
          </w:rPr>
          <w:t>https://royalsocietypublishing.org/doi/pdf/10.1098/rsta.2012.0003</w:t>
        </w:r>
      </w:hyperlink>
    </w:p>
    <w:p w14:paraId="0D509F64" w14:textId="79E9A1D7" w:rsidR="383F83C0" w:rsidRDefault="383F83C0" w:rsidP="2C2F11B4">
      <w:pPr>
        <w:pStyle w:val="Listeavsnitt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  <w:lang w:val="en-GB"/>
        </w:rPr>
      </w:pPr>
      <w:r w:rsidRPr="2C2F11B4">
        <w:rPr>
          <w:rFonts w:eastAsiaTheme="minorEastAsia"/>
          <w:color w:val="383838"/>
          <w:sz w:val="24"/>
          <w:szCs w:val="24"/>
          <w:lang w:val="en-GB"/>
        </w:rPr>
        <w:t>Ranked: the environmental impact of five different soft drink containers</w:t>
      </w:r>
      <w:r w:rsidRPr="00DA300C">
        <w:rPr>
          <w:lang w:val="en-US"/>
        </w:rPr>
        <w:br/>
      </w:r>
      <w:hyperlink r:id="rId25">
        <w:r w:rsidR="3CEE7455" w:rsidRPr="2C2F11B4">
          <w:rPr>
            <w:rStyle w:val="Hyperkobling"/>
            <w:rFonts w:eastAsiaTheme="minorEastAsia"/>
            <w:sz w:val="24"/>
            <w:szCs w:val="24"/>
            <w:lang w:val="en-GB"/>
          </w:rPr>
          <w:t>https://theconversation.com/ranked-the-environmental-impact-of-five-different-soft-drink-containers-149642</w:t>
        </w:r>
      </w:hyperlink>
      <w:r w:rsidR="3CEE7455" w:rsidRPr="2C2F11B4">
        <w:rPr>
          <w:rFonts w:eastAsiaTheme="minorEastAsia"/>
          <w:color w:val="000000" w:themeColor="text1"/>
          <w:sz w:val="24"/>
          <w:szCs w:val="24"/>
          <w:lang w:val="en-GB"/>
        </w:rPr>
        <w:t xml:space="preserve"> </w:t>
      </w:r>
    </w:p>
    <w:p w14:paraId="1A9B3DA6" w14:textId="56D0C590" w:rsidR="5387AEA9" w:rsidRDefault="5387AEA9" w:rsidP="2C2F11B4">
      <w:pPr>
        <w:pStyle w:val="Listeavsnitt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2C2F11B4">
        <w:rPr>
          <w:rFonts w:eastAsiaTheme="minorEastAsia"/>
          <w:sz w:val="24"/>
          <w:szCs w:val="24"/>
          <w:lang w:val="en-GB"/>
        </w:rPr>
        <w:t>Should I buy milk in glass, plastic, or cardboard containers?</w:t>
      </w:r>
      <w:r w:rsidRPr="00DA300C">
        <w:rPr>
          <w:lang w:val="en-US"/>
        </w:rPr>
        <w:br/>
      </w:r>
      <w:hyperlink r:id="rId26">
        <w:r w:rsidR="3CEE7455" w:rsidRPr="00DA300C">
          <w:rPr>
            <w:rStyle w:val="Hyperkobling"/>
            <w:rFonts w:eastAsiaTheme="minorEastAsia"/>
            <w:sz w:val="24"/>
            <w:szCs w:val="24"/>
          </w:rPr>
          <w:t>https://slate.com/technology/2011/03/should-i-buy-milk-in-glass-plastic-or-cardboard-containers.html</w:t>
        </w:r>
      </w:hyperlink>
      <w:r w:rsidR="3CEE7455" w:rsidRPr="00DA300C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16073E3B" w14:textId="19A85382" w:rsidR="498D5154" w:rsidRPr="00DA300C" w:rsidRDefault="498D5154" w:rsidP="2C2F11B4">
      <w:pPr>
        <w:pStyle w:val="Listeavsnitt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  <w:lang w:val="fr-FR"/>
        </w:rPr>
      </w:pPr>
      <w:r w:rsidRPr="00DA300C">
        <w:rPr>
          <w:rFonts w:eastAsiaTheme="minorEastAsia"/>
          <w:sz w:val="24"/>
          <w:szCs w:val="24"/>
          <w:lang w:val="fr-FR"/>
        </w:rPr>
        <w:t>Cartons vs. Plastic containers (</w:t>
      </w:r>
      <w:proofErr w:type="spellStart"/>
      <w:r w:rsidRPr="00DA300C">
        <w:rPr>
          <w:rFonts w:eastAsiaTheme="minorEastAsia"/>
          <w:sz w:val="24"/>
          <w:szCs w:val="24"/>
          <w:lang w:val="fr-FR"/>
        </w:rPr>
        <w:t>FIlm</w:t>
      </w:r>
      <w:proofErr w:type="spellEnd"/>
      <w:r w:rsidRPr="00DA300C">
        <w:rPr>
          <w:rFonts w:eastAsiaTheme="minorEastAsia"/>
          <w:sz w:val="24"/>
          <w:szCs w:val="24"/>
          <w:lang w:val="fr-FR"/>
        </w:rPr>
        <w:t>)</w:t>
      </w:r>
      <w:r w:rsidRPr="00DA300C">
        <w:rPr>
          <w:lang w:val="fr-FR"/>
        </w:rPr>
        <w:br/>
      </w:r>
      <w:hyperlink r:id="rId27">
        <w:r w:rsidR="3CEE7455" w:rsidRPr="00DA300C">
          <w:rPr>
            <w:rStyle w:val="Hyperkobling"/>
            <w:rFonts w:eastAsiaTheme="minorEastAsia"/>
            <w:sz w:val="24"/>
            <w:szCs w:val="24"/>
            <w:lang w:val="fr-FR"/>
          </w:rPr>
          <w:t>https://www.youtube.com/watch?v=lxg9F2CC89k</w:t>
        </w:r>
      </w:hyperlink>
    </w:p>
    <w:p w14:paraId="3996EEBE" w14:textId="3C5D92A6" w:rsidR="5F394FF9" w:rsidRPr="00DA300C" w:rsidRDefault="5F394FF9" w:rsidP="2C2F11B4">
      <w:pPr>
        <w:ind w:left="547" w:hanging="547"/>
        <w:rPr>
          <w:rFonts w:eastAsiaTheme="minorEastAsia"/>
          <w:sz w:val="24"/>
          <w:szCs w:val="24"/>
          <w:lang w:val="fr-FR"/>
        </w:rPr>
      </w:pPr>
    </w:p>
    <w:p w14:paraId="7698B564" w14:textId="785724B1" w:rsidR="5F394FF9" w:rsidRPr="00DA300C" w:rsidRDefault="5F394FF9" w:rsidP="2C2F11B4">
      <w:pPr>
        <w:rPr>
          <w:rFonts w:ascii="Calibri" w:eastAsia="Calibri" w:hAnsi="Calibri" w:cs="Calibri"/>
          <w:b/>
          <w:bCs/>
          <w:color w:val="4C5F7E"/>
          <w:sz w:val="50"/>
          <w:szCs w:val="50"/>
          <w:lang w:val="fr-FR"/>
        </w:rPr>
      </w:pPr>
    </w:p>
    <w:sectPr w:rsidR="5F394FF9" w:rsidRPr="00DA3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2FA9" w14:textId="77777777" w:rsidR="00D51988" w:rsidRDefault="00D51988" w:rsidP="00D51988">
      <w:pPr>
        <w:spacing w:after="0" w:line="240" w:lineRule="auto"/>
      </w:pPr>
      <w:r>
        <w:separator/>
      </w:r>
    </w:p>
  </w:endnote>
  <w:endnote w:type="continuationSeparator" w:id="0">
    <w:p w14:paraId="689B4FDF" w14:textId="77777777" w:rsidR="00D51988" w:rsidRDefault="00D51988" w:rsidP="00D5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F2B6" w14:textId="77777777" w:rsidR="00D51988" w:rsidRDefault="00D51988" w:rsidP="00D51988">
      <w:pPr>
        <w:spacing w:after="0" w:line="240" w:lineRule="auto"/>
      </w:pPr>
      <w:r>
        <w:separator/>
      </w:r>
    </w:p>
  </w:footnote>
  <w:footnote w:type="continuationSeparator" w:id="0">
    <w:p w14:paraId="054939E3" w14:textId="77777777" w:rsidR="00D51988" w:rsidRDefault="00D51988" w:rsidP="00D51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30D"/>
    <w:multiLevelType w:val="hybridMultilevel"/>
    <w:tmpl w:val="8D686926"/>
    <w:lvl w:ilvl="0" w:tplc="3D7E8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80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62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0C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E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05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5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66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61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B0553"/>
    <w:multiLevelType w:val="hybridMultilevel"/>
    <w:tmpl w:val="F684A6E4"/>
    <w:lvl w:ilvl="0" w:tplc="19B0B6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101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05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02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23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C0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A8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0E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4A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D3EBB"/>
    <w:multiLevelType w:val="hybridMultilevel"/>
    <w:tmpl w:val="A59CD4E2"/>
    <w:lvl w:ilvl="0" w:tplc="5E382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DCD4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AEE1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46E0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2428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826BF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B2D1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AAF4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2655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557781"/>
    <w:multiLevelType w:val="hybridMultilevel"/>
    <w:tmpl w:val="D3AAB644"/>
    <w:lvl w:ilvl="0" w:tplc="ED28B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CB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ED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2B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AD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EB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2D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02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29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506DE"/>
    <w:multiLevelType w:val="hybridMultilevel"/>
    <w:tmpl w:val="5D0024D0"/>
    <w:lvl w:ilvl="0" w:tplc="B5787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7CA1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34FF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F802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68D4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A4E8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025C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BA70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2684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9661563">
    <w:abstractNumId w:val="4"/>
  </w:num>
  <w:num w:numId="2" w16cid:durableId="1863005818">
    <w:abstractNumId w:val="2"/>
  </w:num>
  <w:num w:numId="3" w16cid:durableId="1041631750">
    <w:abstractNumId w:val="0"/>
  </w:num>
  <w:num w:numId="4" w16cid:durableId="1564829936">
    <w:abstractNumId w:val="3"/>
  </w:num>
  <w:num w:numId="5" w16cid:durableId="206251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88"/>
    <w:rsid w:val="000326DF"/>
    <w:rsid w:val="000A5CDA"/>
    <w:rsid w:val="001848E7"/>
    <w:rsid w:val="004864D8"/>
    <w:rsid w:val="004C2FAB"/>
    <w:rsid w:val="00D51988"/>
    <w:rsid w:val="00DA300C"/>
    <w:rsid w:val="00EFF121"/>
    <w:rsid w:val="01DC0285"/>
    <w:rsid w:val="01F52AE2"/>
    <w:rsid w:val="031B81C2"/>
    <w:rsid w:val="0368B2B4"/>
    <w:rsid w:val="0390FB43"/>
    <w:rsid w:val="055E5752"/>
    <w:rsid w:val="06AA58B5"/>
    <w:rsid w:val="076D1843"/>
    <w:rsid w:val="0AFDDDF2"/>
    <w:rsid w:val="0C0DE8C1"/>
    <w:rsid w:val="1031EA07"/>
    <w:rsid w:val="11287692"/>
    <w:rsid w:val="145FA6C3"/>
    <w:rsid w:val="15A1AB6F"/>
    <w:rsid w:val="162E3881"/>
    <w:rsid w:val="1890DC7A"/>
    <w:rsid w:val="1A38619C"/>
    <w:rsid w:val="1A9272AA"/>
    <w:rsid w:val="1D00F01B"/>
    <w:rsid w:val="1F186D2A"/>
    <w:rsid w:val="20197760"/>
    <w:rsid w:val="20B21451"/>
    <w:rsid w:val="2175D3D8"/>
    <w:rsid w:val="2180E4B2"/>
    <w:rsid w:val="21D82109"/>
    <w:rsid w:val="23DB8C0F"/>
    <w:rsid w:val="23E6DC54"/>
    <w:rsid w:val="247D1CEF"/>
    <w:rsid w:val="279475A4"/>
    <w:rsid w:val="2843A2C2"/>
    <w:rsid w:val="2A19B278"/>
    <w:rsid w:val="2BC37637"/>
    <w:rsid w:val="2C2F11B4"/>
    <w:rsid w:val="2D7D89E8"/>
    <w:rsid w:val="2DBC36F4"/>
    <w:rsid w:val="2E65E218"/>
    <w:rsid w:val="2F9B7AE5"/>
    <w:rsid w:val="3017B73C"/>
    <w:rsid w:val="31C5D9DD"/>
    <w:rsid w:val="3250FB0B"/>
    <w:rsid w:val="32932AE9"/>
    <w:rsid w:val="32D44DC8"/>
    <w:rsid w:val="347E8310"/>
    <w:rsid w:val="363896C1"/>
    <w:rsid w:val="36BFE6E9"/>
    <w:rsid w:val="36D9C2D4"/>
    <w:rsid w:val="383F83C0"/>
    <w:rsid w:val="3861B412"/>
    <w:rsid w:val="389B74A4"/>
    <w:rsid w:val="393820ED"/>
    <w:rsid w:val="3B9954D4"/>
    <w:rsid w:val="3BC5A8D8"/>
    <w:rsid w:val="3BD8BE93"/>
    <w:rsid w:val="3BFFCAD7"/>
    <w:rsid w:val="3CBD6F72"/>
    <w:rsid w:val="3CEE7455"/>
    <w:rsid w:val="3FF51034"/>
    <w:rsid w:val="40B08DF6"/>
    <w:rsid w:val="40D6C13E"/>
    <w:rsid w:val="40F0D323"/>
    <w:rsid w:val="44103799"/>
    <w:rsid w:val="457DDD0D"/>
    <w:rsid w:val="45A6AD1D"/>
    <w:rsid w:val="461C3884"/>
    <w:rsid w:val="464DD811"/>
    <w:rsid w:val="46BB371D"/>
    <w:rsid w:val="4706A71D"/>
    <w:rsid w:val="47619379"/>
    <w:rsid w:val="498D5154"/>
    <w:rsid w:val="4F731412"/>
    <w:rsid w:val="5035D3A0"/>
    <w:rsid w:val="51806DD9"/>
    <w:rsid w:val="53493547"/>
    <w:rsid w:val="5387AEA9"/>
    <w:rsid w:val="54099306"/>
    <w:rsid w:val="5561ACA5"/>
    <w:rsid w:val="560559B2"/>
    <w:rsid w:val="571E675A"/>
    <w:rsid w:val="57B4CF9B"/>
    <w:rsid w:val="5BAF3219"/>
    <w:rsid w:val="5EC80211"/>
    <w:rsid w:val="5F394FF9"/>
    <w:rsid w:val="609A95D4"/>
    <w:rsid w:val="60D5205A"/>
    <w:rsid w:val="610D9CE9"/>
    <w:rsid w:val="62EB7840"/>
    <w:rsid w:val="648748A1"/>
    <w:rsid w:val="64F89689"/>
    <w:rsid w:val="65374395"/>
    <w:rsid w:val="6541F722"/>
    <w:rsid w:val="66D9F563"/>
    <w:rsid w:val="6768C484"/>
    <w:rsid w:val="69741A61"/>
    <w:rsid w:val="69E19ED9"/>
    <w:rsid w:val="6A7C02A0"/>
    <w:rsid w:val="6B7D6F3A"/>
    <w:rsid w:val="6BC3CA5D"/>
    <w:rsid w:val="6E406016"/>
    <w:rsid w:val="6E989231"/>
    <w:rsid w:val="6EC8E824"/>
    <w:rsid w:val="71DF0717"/>
    <w:rsid w:val="72E404E1"/>
    <w:rsid w:val="74B9B77D"/>
    <w:rsid w:val="74F07703"/>
    <w:rsid w:val="76F05446"/>
    <w:rsid w:val="7753319B"/>
    <w:rsid w:val="77D515F8"/>
    <w:rsid w:val="7968DD92"/>
    <w:rsid w:val="7A1C82EB"/>
    <w:rsid w:val="7B065C80"/>
    <w:rsid w:val="7C974379"/>
    <w:rsid w:val="7CC480E5"/>
    <w:rsid w:val="7E068B1E"/>
    <w:rsid w:val="7EA461C2"/>
    <w:rsid w:val="7F76E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FDAE2"/>
  <w15:chartTrackingRefBased/>
  <w15:docId w15:val="{0076E511-EDC9-4CFF-AE6D-B567AA0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montgomerycountymd.gov/sws/footprint/" TargetMode="External"/><Relationship Id="rId26" Type="http://schemas.openxmlformats.org/officeDocument/2006/relationships/hyperlink" Target="https://slate.com/technology/2011/03/should-i-buy-milk-in-glass-plastic-or-cardboard-container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uters.com/article/us-environment-plastic-aluminium-insight-idUSKBN1WW0J5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watercalculator.org/" TargetMode="External"/><Relationship Id="rId25" Type="http://schemas.openxmlformats.org/officeDocument/2006/relationships/hyperlink" Target="https://theconversation.com/ranked-the-environmental-impact-of-five-different-soft-drink-containers-14964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rocarton.com/wp-content/uploads/2018/06/PC-Carton-Plastic-Sustainability.pdf" TargetMode="External"/><Relationship Id="rId20" Type="http://schemas.openxmlformats.org/officeDocument/2006/relationships/hyperlink" Target="https://www.procarton.com/wp-content/uploads/2018/06/PC-Carton-Plastic-%20%20Sustainability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royalsocietypublishing.org/doi/pdf/10.1098/rsta.2012.0003" TargetMode="External"/><Relationship Id="rId5" Type="http://schemas.openxmlformats.org/officeDocument/2006/relationships/styles" Target="styles.xml"/><Relationship Id="rId15" Type="http://schemas.openxmlformats.org/officeDocument/2006/relationships/hyperlink" Target="https://royalsocietypublishing.org/doi/pdf/10.1098/rsta.2012.0003" TargetMode="External"/><Relationship Id="rId23" Type="http://schemas.openxmlformats.org/officeDocument/2006/relationships/hyperlink" Target="https://ecochain.com/story/case-study-packaging-plastic-vs-glas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montgomerycountymd.gov/sws/footpri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ecochain.com/story/case-study-packaging-plastic-vs-glass/" TargetMode="External"/><Relationship Id="rId27" Type="http://schemas.openxmlformats.org/officeDocument/2006/relationships/hyperlink" Target="https://www.youtube.com/watch?v=lxg9F2CC8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FCEC1A3B4174B81244DE57BB97F3F" ma:contentTypeVersion="4" ma:contentTypeDescription="Create a new document." ma:contentTypeScope="" ma:versionID="fcaa592e85fc47640979284f489aea02">
  <xsd:schema xmlns:xsd="http://www.w3.org/2001/XMLSchema" xmlns:xs="http://www.w3.org/2001/XMLSchema" xmlns:p="http://schemas.microsoft.com/office/2006/metadata/properties" xmlns:ns2="7046d5ad-8cc6-4a08-ad0c-dee7e44f8f9e" targetNamespace="http://schemas.microsoft.com/office/2006/metadata/properties" ma:root="true" ma:fieldsID="afa7842869eef5915bc9d28cab540e2e" ns2:_="">
    <xsd:import namespace="7046d5ad-8cc6-4a08-ad0c-dee7e44f8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6d5ad-8cc6-4a08-ad0c-dee7e44f8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0CE52-CC8D-4F11-B54F-9A3408661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0181E-707F-4EE5-945C-218086055E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CB35D-061C-4F78-B581-CB17C7AB3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6d5ad-8cc6-4a08-ad0c-dee7e44f8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622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Lykknes</dc:creator>
  <cp:keywords/>
  <dc:description/>
  <cp:lastModifiedBy>Ragnhild Lyngved Staberg</cp:lastModifiedBy>
  <cp:revision>12</cp:revision>
  <dcterms:created xsi:type="dcterms:W3CDTF">2021-03-08T14:13:00Z</dcterms:created>
  <dcterms:modified xsi:type="dcterms:W3CDTF">2022-07-28T07:12:00Z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0x01010021EFCEC1A3B4174B81244DE57BB97F3F</vt:lpwstr>
  </property>
</Properties>
</file>