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34B95" w14:textId="77777777" w:rsidR="002D0DF1" w:rsidRDefault="002D0DF1">
      <w:pPr>
        <w:pStyle w:val="berschrift1"/>
        <w:rPr>
          <w:rFonts w:eastAsiaTheme="minorHAnsi" w:cstheme="minorBidi"/>
          <w:b w:val="0"/>
          <w:bCs/>
          <w:color w:val="808080"/>
          <w:sz w:val="22"/>
          <w:szCs w:val="22"/>
        </w:rPr>
      </w:pPr>
    </w:p>
    <w:p w14:paraId="0617464F" w14:textId="77777777" w:rsidR="002D0DF1" w:rsidRDefault="002D0DF1"/>
    <w:p w14:paraId="45F0FA7F" w14:textId="77777777" w:rsidR="002D0DF1" w:rsidRDefault="002D0DF1"/>
    <w:p w14:paraId="48C6C403" w14:textId="77777777" w:rsidR="002D0DF1" w:rsidRDefault="002D0DF1"/>
    <w:p w14:paraId="0C5A73D2" w14:textId="77777777" w:rsidR="002D0DF1" w:rsidRDefault="002D0DF1"/>
    <w:p w14:paraId="0519F2C5" w14:textId="77777777" w:rsidR="002D0DF1" w:rsidRDefault="002D0DF1"/>
    <w:p w14:paraId="4F831AE0" w14:textId="77777777" w:rsidR="002D0DF1" w:rsidRDefault="002D0DF1"/>
    <w:p w14:paraId="73AADCC3" w14:textId="77777777" w:rsidR="002D0DF1" w:rsidRDefault="002D0DF1"/>
    <w:p w14:paraId="7CE4196D" w14:textId="77777777" w:rsidR="002D0DF1" w:rsidRDefault="002D0DF1"/>
    <w:p w14:paraId="55B05CB6" w14:textId="77777777" w:rsidR="002D0DF1" w:rsidRDefault="002D0DF1"/>
    <w:p w14:paraId="69E1A488" w14:textId="77777777" w:rsidR="002D0DF1" w:rsidRDefault="002D0DF1"/>
    <w:p w14:paraId="1071DD43" w14:textId="77777777" w:rsidR="002D0DF1" w:rsidRDefault="002D0DF1"/>
    <w:p w14:paraId="7B41FD5F" w14:textId="77777777" w:rsidR="002D0DF1" w:rsidRDefault="002D0DF1"/>
    <w:p w14:paraId="2DA221E5" w14:textId="77777777" w:rsidR="002D0DF1" w:rsidRDefault="002D0DF1"/>
    <w:p w14:paraId="3FFB15C0" w14:textId="77777777" w:rsidR="002D0DF1" w:rsidRDefault="002D0DF1"/>
    <w:p w14:paraId="1E7E2C23" w14:textId="77777777" w:rsidR="002D0DF1" w:rsidRDefault="002D0DF1"/>
    <w:p w14:paraId="696FF5D5" w14:textId="77777777" w:rsidR="002D0DF1" w:rsidRDefault="002D0DF1"/>
    <w:p w14:paraId="0736D249" w14:textId="77777777" w:rsidR="002D0DF1" w:rsidRDefault="002D0DF1"/>
    <w:p w14:paraId="5D2DEF31" w14:textId="77777777" w:rsidR="002D0DF1" w:rsidRDefault="002D0DF1"/>
    <w:p w14:paraId="463E1F3D" w14:textId="77777777" w:rsidR="002D0DF1" w:rsidRDefault="002D0DF1"/>
    <w:p w14:paraId="58414B57" w14:textId="77777777" w:rsidR="002D0DF1" w:rsidRDefault="002D0DF1"/>
    <w:p w14:paraId="5BF41CD3" w14:textId="77777777" w:rsidR="002D0DF1" w:rsidRDefault="002D0DF1"/>
    <w:p w14:paraId="3F02AAC9" w14:textId="77777777" w:rsidR="002D0DF1" w:rsidRDefault="002D0DF1"/>
    <w:tbl>
      <w:tblPr>
        <w:tblStyle w:val="Tabellen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2D0DF1" w14:paraId="2175789F" w14:textId="77777777">
        <w:trPr>
          <w:trHeight w:val="2348"/>
        </w:trPr>
        <w:tc>
          <w:tcPr>
            <w:tcW w:w="9738" w:type="dxa"/>
            <w:vAlign w:val="center"/>
          </w:tcPr>
          <w:p w14:paraId="645EBC94" w14:textId="77777777" w:rsidR="002D0DF1" w:rsidRDefault="002D0DF1">
            <w:pPr>
              <w:jc w:val="center"/>
              <w:rPr>
                <w:rFonts w:ascii="avenir book" w:hAnsi="avenir book" w:cs="Arial"/>
              </w:rPr>
            </w:pPr>
          </w:p>
        </w:tc>
      </w:tr>
    </w:tbl>
    <w:tbl>
      <w:tblPr>
        <w:tblStyle w:val="Tabellenraster"/>
        <w:tblpPr w:leftFromText="141" w:rightFromText="141" w:vertAnchor="page" w:horzAnchor="page" w:tblpX="736" w:tblpY="9946"/>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6"/>
        <w:gridCol w:w="6252"/>
      </w:tblGrid>
      <w:tr w:rsidR="002D0DF1" w14:paraId="64150B06" w14:textId="77777777">
        <w:trPr>
          <w:trHeight w:val="2522"/>
        </w:trPr>
        <w:tc>
          <w:tcPr>
            <w:tcW w:w="3496" w:type="dxa"/>
            <w:tcBorders>
              <w:right w:val="single" w:sz="24" w:space="0" w:color="004571"/>
            </w:tcBorders>
          </w:tcPr>
          <w:p w14:paraId="32A13318" w14:textId="77777777" w:rsidR="002D0DF1" w:rsidRDefault="00000000">
            <w:pPr>
              <w:jc w:val="center"/>
              <w:rPr>
                <w:rFonts w:ascii="avenir book" w:hAnsi="avenir book" w:cs="Arial"/>
                <w:color w:val="004571"/>
                <w:sz w:val="72"/>
                <w:szCs w:val="72"/>
                <w:lang w:val="en-US"/>
              </w:rPr>
            </w:pPr>
            <w:r>
              <w:rPr>
                <w:rFonts w:ascii="avenir book" w:eastAsia="BatangChe" w:hAnsi="avenir book" w:cs="Arial"/>
                <w:color w:val="004571"/>
                <w:sz w:val="96"/>
                <w:szCs w:val="96"/>
                <w:lang w:val="en-US"/>
              </w:rPr>
              <w:t>M</w:t>
            </w:r>
            <w:r>
              <w:rPr>
                <w:rFonts w:ascii="avenir book" w:eastAsia="BatangChe" w:hAnsi="avenir book" w:cs="Arial"/>
                <w:color w:val="004571"/>
                <w:sz w:val="56"/>
                <w:szCs w:val="56"/>
                <w:lang w:val="en-US"/>
              </w:rPr>
              <w:t>odule</w:t>
            </w:r>
            <w:r>
              <w:rPr>
                <w:rFonts w:ascii="avenir book" w:eastAsia="BatangChe" w:hAnsi="avenir book" w:cs="Arial"/>
                <w:color w:val="004571"/>
                <w:sz w:val="72"/>
                <w:szCs w:val="72"/>
                <w:lang w:val="en-US"/>
              </w:rPr>
              <w:t xml:space="preserve"> </w:t>
            </w:r>
            <w:r>
              <w:rPr>
                <w:rFonts w:ascii="avenir book" w:eastAsia="BatangChe" w:hAnsi="avenir book" w:cs="Arial"/>
                <w:color w:val="004571"/>
                <w:sz w:val="96"/>
                <w:szCs w:val="96"/>
                <w:lang w:val="en-US"/>
              </w:rPr>
              <w:t>10</w:t>
            </w:r>
          </w:p>
          <w:p w14:paraId="6D31F68F" w14:textId="77777777" w:rsidR="002D0DF1" w:rsidRDefault="00000000">
            <w:pPr>
              <w:jc w:val="center"/>
              <w:rPr>
                <w:rFonts w:ascii="avenir book" w:hAnsi="avenir book" w:cs="Arial"/>
              </w:rPr>
            </w:pPr>
            <w:r>
              <w:rPr>
                <w:noProof/>
                <w:lang w:val="en-US"/>
              </w:rPr>
              <mc:AlternateContent>
                <mc:Choice Requires="wpg">
                  <w:drawing>
                    <wp:anchor distT="0" distB="0" distL="114300" distR="114300" simplePos="0" relativeHeight="251739136" behindDoc="0" locked="0" layoutInCell="1" allowOverlap="1" wp14:anchorId="096E9C98" wp14:editId="737A336E">
                      <wp:simplePos x="0" y="0"/>
                      <wp:positionH relativeFrom="column">
                        <wp:posOffset>5080</wp:posOffset>
                      </wp:positionH>
                      <wp:positionV relativeFrom="paragraph">
                        <wp:posOffset>73025</wp:posOffset>
                      </wp:positionV>
                      <wp:extent cx="694800" cy="694800"/>
                      <wp:effectExtent l="0" t="0" r="0" b="0"/>
                      <wp:wrapNone/>
                      <wp:docPr id="13"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pic:cNvPicPr>
                            </pic:nvPicPr>
                            <pic:blipFill>
                              <a:blip r:embed="rId8" cstate="screen">
                                <a:extLst>
                                  <a:ext uri="{28A0092B-C50C-407E-A947-70E740481C1C}">
                                    <a14:useLocalDpi xmlns:a14="http://schemas.microsoft.com/office/drawing/2010/main"/>
                                  </a:ext>
                                </a:extLst>
                              </a:blip>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739136;o:allowoverlap:true;o:allowincell:true;mso-position-horizontal-relative:text;margin-left:0.4pt;mso-position-horizontal:absolute;mso-position-vertical-relative:text;margin-top:5.8pt;mso-position-vertical:absolute;width:54.7pt;height:54.7pt;" stroked="f">
                      <v:path textboxrect="0,0,0,0"/>
                      <v:imagedata r:id="rId20" o:title=""/>
                    </v:shape>
                  </w:pict>
                </mc:Fallback>
              </mc:AlternateContent>
            </w:r>
            <w:r>
              <w:rPr>
                <w:rFonts w:ascii="avenir book" w:hAnsi="avenir book"/>
                <w:noProof/>
                <w:lang w:val="en-US"/>
              </w:rPr>
              <mc:AlternateContent>
                <mc:Choice Requires="wpg">
                  <w:drawing>
                    <wp:anchor distT="0" distB="0" distL="114300" distR="114300" simplePos="0" relativeHeight="251738112" behindDoc="0" locked="0" layoutInCell="1" allowOverlap="1" wp14:anchorId="3213F65A" wp14:editId="42DEAA0B">
                      <wp:simplePos x="0" y="0"/>
                      <wp:positionH relativeFrom="column">
                        <wp:posOffset>1071880</wp:posOffset>
                      </wp:positionH>
                      <wp:positionV relativeFrom="paragraph">
                        <wp:posOffset>43180</wp:posOffset>
                      </wp:positionV>
                      <wp:extent cx="781050" cy="754380"/>
                      <wp:effectExtent l="0" t="0" r="6350" b="7620"/>
                      <wp:wrapNone/>
                      <wp:docPr id="14"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21" cstate="screen">
                                <a:extLst>
                                  <a:ext uri="{28A0092B-C50C-407E-A947-70E740481C1C}">
                                    <a14:useLocalDpi xmlns:a14="http://schemas.microsoft.com/office/drawing/2010/main"/>
                                  </a:ext>
                                </a:extLst>
                              </a:blip>
                              <a:srcRect/>
                              <a:stretch/>
                            </pic:blipFill>
                            <pic:spPr bwMode="auto">
                              <a:xfrm>
                                <a:off x="0" y="0"/>
                                <a:ext cx="781050" cy="75437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738112;o:allowoverlap:true;o:allowincell:true;mso-position-horizontal-relative:text;margin-left:84.4pt;mso-position-horizontal:absolute;mso-position-vertical-relative:text;margin-top:3.4pt;mso-position-vertical:absolute;width:61.5pt;height:59.4pt;" stroked="f">
                      <v:path textboxrect="0,0,0,0"/>
                      <v:imagedata r:id="rId22" o:title=""/>
                    </v:shape>
                  </w:pict>
                </mc:Fallback>
              </mc:AlternateContent>
            </w:r>
          </w:p>
        </w:tc>
        <w:tc>
          <w:tcPr>
            <w:tcW w:w="6252" w:type="dxa"/>
            <w:tcBorders>
              <w:left w:val="single" w:sz="24" w:space="0" w:color="004571"/>
            </w:tcBorders>
            <w:vAlign w:val="center"/>
          </w:tcPr>
          <w:p w14:paraId="30CCB9CC" w14:textId="77777777" w:rsidR="002D0DF1" w:rsidRDefault="00000000">
            <w:pPr>
              <w:pStyle w:val="berschrift1"/>
              <w:spacing w:before="0"/>
              <w:jc w:val="right"/>
              <w:rPr>
                <w:rFonts w:eastAsia="BatangChe" w:cs="Arial" w:hint="eastAsia"/>
                <w:bCs/>
                <w:color w:val="004571"/>
                <w:szCs w:val="40"/>
                <w:lang w:val="es-ES_tradnl"/>
              </w:rPr>
            </w:pPr>
            <w:r>
              <w:rPr>
                <w:rFonts w:eastAsia="BatangChe" w:cs="Arial"/>
                <w:bCs/>
                <w:color w:val="004571"/>
                <w:szCs w:val="40"/>
                <w:lang w:val="es-ES_tradnl"/>
              </w:rPr>
              <w:t>LESSON PLANNIG II</w:t>
            </w:r>
          </w:p>
          <w:p w14:paraId="390085AD" w14:textId="77777777" w:rsidR="002D0DF1" w:rsidRDefault="00000000">
            <w:pPr>
              <w:pStyle w:val="berschrift1"/>
              <w:spacing w:before="0"/>
              <w:jc w:val="right"/>
              <w:rPr>
                <w:rFonts w:eastAsia="BatangChe" w:cs="Arial" w:hint="eastAsia"/>
                <w:color w:val="004571"/>
                <w:szCs w:val="40"/>
              </w:rPr>
            </w:pPr>
            <w:r>
              <w:rPr>
                <w:rFonts w:eastAsia="BatangChe" w:cs="Arial"/>
                <w:bCs/>
                <w:color w:val="004571"/>
                <w:szCs w:val="40"/>
                <w:lang w:val="es-ES_tradnl"/>
              </w:rPr>
              <w:t xml:space="preserve">FOCUS TO METHODS </w:t>
            </w:r>
          </w:p>
        </w:tc>
      </w:tr>
    </w:tbl>
    <w:p w14:paraId="1654C278" w14:textId="77777777" w:rsidR="002D0DF1" w:rsidRDefault="002D0DF1">
      <w:pPr>
        <w:rPr>
          <w:rFonts w:ascii="avenir book" w:eastAsia="BatangChe" w:hAnsi="avenir book" w:cs="Arial" w:hint="eastAsia"/>
          <w:color w:val="004571"/>
          <w:sz w:val="40"/>
          <w:szCs w:val="40"/>
          <w:lang w:val="en-US"/>
        </w:rPr>
      </w:pPr>
    </w:p>
    <w:p w14:paraId="4CB52E8A" w14:textId="77777777" w:rsidR="002D0DF1" w:rsidRDefault="002D0DF1">
      <w:pPr>
        <w:pStyle w:val="berschrift1"/>
        <w:spacing w:before="0"/>
        <w:jc w:val="center"/>
        <w:rPr>
          <w:rFonts w:eastAsia="BatangChe" w:cs="Arial" w:hint="eastAsia"/>
          <w:color w:val="9DA954"/>
          <w:sz w:val="48"/>
          <w:szCs w:val="48"/>
        </w:rPr>
      </w:pPr>
    </w:p>
    <w:p w14:paraId="5DC73FC5" w14:textId="77777777" w:rsidR="002D0DF1" w:rsidRDefault="002D0DF1">
      <w:pPr>
        <w:rPr>
          <w:lang w:val="en-US"/>
        </w:rPr>
      </w:pPr>
    </w:p>
    <w:p w14:paraId="3FE64806" w14:textId="77777777" w:rsidR="002D0DF1" w:rsidRDefault="002D0DF1">
      <w:pPr>
        <w:rPr>
          <w:lang w:val="en-US"/>
        </w:rPr>
      </w:pPr>
    </w:p>
    <w:p w14:paraId="0065F7C2" w14:textId="77777777" w:rsidR="002D0DF1" w:rsidRDefault="002D0DF1">
      <w:pPr>
        <w:rPr>
          <w:lang w:val="en-US"/>
        </w:rPr>
      </w:pPr>
    </w:p>
    <w:p w14:paraId="62DE7E54" w14:textId="77777777" w:rsidR="002D0DF1" w:rsidRDefault="002D0DF1">
      <w:pPr>
        <w:rPr>
          <w:lang w:val="en-US"/>
        </w:rPr>
      </w:pPr>
    </w:p>
    <w:p w14:paraId="0CA146D8" w14:textId="77777777" w:rsidR="002D0DF1" w:rsidRDefault="002D0DF1">
      <w:pPr>
        <w:rPr>
          <w:lang w:val="en-US"/>
        </w:rPr>
      </w:pPr>
    </w:p>
    <w:p w14:paraId="222784AB" w14:textId="77777777" w:rsidR="002D0DF1" w:rsidRDefault="002D0DF1">
      <w:pPr>
        <w:rPr>
          <w:lang w:val="en-US"/>
        </w:rPr>
      </w:pPr>
    </w:p>
    <w:p w14:paraId="61195070" w14:textId="77777777" w:rsidR="002D0DF1" w:rsidRDefault="002D0DF1">
      <w:pPr>
        <w:rPr>
          <w:lang w:val="en-US"/>
        </w:rPr>
      </w:pPr>
    </w:p>
    <w:p w14:paraId="232FBAFF" w14:textId="77777777" w:rsidR="002D0DF1" w:rsidRDefault="002D0DF1">
      <w:pPr>
        <w:rPr>
          <w:lang w:val="en-US"/>
        </w:rPr>
      </w:pPr>
    </w:p>
    <w:p w14:paraId="79258819" w14:textId="77777777" w:rsidR="002D0DF1" w:rsidRDefault="002D0DF1">
      <w:pPr>
        <w:rPr>
          <w:lang w:val="en-US"/>
        </w:rPr>
      </w:pPr>
    </w:p>
    <w:p w14:paraId="2FE32184" w14:textId="77777777" w:rsidR="002D0DF1" w:rsidRDefault="002D0DF1">
      <w:pPr>
        <w:rPr>
          <w:lang w:val="en-US"/>
        </w:rPr>
      </w:pPr>
    </w:p>
    <w:p w14:paraId="3789974D" w14:textId="77777777" w:rsidR="002D0DF1" w:rsidRDefault="002D0DF1">
      <w:pPr>
        <w:pStyle w:val="Standarddunkelblau"/>
      </w:pPr>
    </w:p>
    <w:p w14:paraId="347E305A" w14:textId="77777777" w:rsidR="002D0DF1" w:rsidRDefault="002D0DF1">
      <w:pPr>
        <w:pStyle w:val="Standarddunkelblau"/>
      </w:pPr>
    </w:p>
    <w:p w14:paraId="6811BC31" w14:textId="77777777" w:rsidR="002D0DF1" w:rsidRDefault="002D0DF1">
      <w:pPr>
        <w:pStyle w:val="Standarddunkelblau"/>
      </w:pPr>
    </w:p>
    <w:p w14:paraId="0B6D994B" w14:textId="77777777" w:rsidR="002D0DF1" w:rsidRDefault="002D0DF1">
      <w:pPr>
        <w:pStyle w:val="Standarddunkelblau"/>
      </w:pPr>
    </w:p>
    <w:p w14:paraId="069E7E88" w14:textId="77777777" w:rsidR="002D0DF1" w:rsidRDefault="002D0DF1">
      <w:pPr>
        <w:pStyle w:val="Standarddunkelblau"/>
      </w:pPr>
    </w:p>
    <w:p w14:paraId="0968E84C" w14:textId="77777777" w:rsidR="002D0DF1" w:rsidRDefault="002D0DF1">
      <w:pPr>
        <w:pStyle w:val="Standarddunkelblau"/>
      </w:pPr>
    </w:p>
    <w:p w14:paraId="18A46AA0" w14:textId="77777777" w:rsidR="002D0DF1" w:rsidRDefault="002D0DF1">
      <w:pPr>
        <w:pStyle w:val="Standarddunkelblau"/>
      </w:pPr>
    </w:p>
    <w:p w14:paraId="769B4CBF" w14:textId="77777777" w:rsidR="002D0DF1" w:rsidRDefault="002D0DF1">
      <w:pPr>
        <w:pStyle w:val="Standarddunkelblau"/>
      </w:pPr>
    </w:p>
    <w:p w14:paraId="3EDC264F" w14:textId="77777777" w:rsidR="002D0DF1" w:rsidRDefault="002D0DF1">
      <w:pPr>
        <w:pStyle w:val="Standarddunkelblau"/>
      </w:pPr>
    </w:p>
    <w:p w14:paraId="1EB68655" w14:textId="77777777" w:rsidR="002D0DF1" w:rsidRDefault="002D0DF1">
      <w:pPr>
        <w:pStyle w:val="Standarddunkelblau"/>
      </w:pPr>
    </w:p>
    <w:p w14:paraId="5B4C385A" w14:textId="77777777" w:rsidR="002D0DF1" w:rsidRDefault="002D0DF1">
      <w:pPr>
        <w:pStyle w:val="Standarddunkelblau"/>
      </w:pPr>
    </w:p>
    <w:p w14:paraId="161ACDDB" w14:textId="77777777" w:rsidR="002D0DF1" w:rsidRDefault="002D0DF1">
      <w:pPr>
        <w:pStyle w:val="Standarddunkelblau"/>
      </w:pPr>
    </w:p>
    <w:p w14:paraId="1D581963" w14:textId="77777777" w:rsidR="002D0DF1" w:rsidRDefault="002D0DF1">
      <w:pPr>
        <w:pStyle w:val="Standarddunkelblau"/>
      </w:pPr>
    </w:p>
    <w:p w14:paraId="57D2A1BC" w14:textId="77777777" w:rsidR="002D0DF1" w:rsidRDefault="002D0DF1">
      <w:pPr>
        <w:pStyle w:val="Standarddunkelblau"/>
      </w:pPr>
    </w:p>
    <w:p w14:paraId="4693A108" w14:textId="77777777" w:rsidR="002D0DF1" w:rsidRDefault="002D0DF1">
      <w:pPr>
        <w:pStyle w:val="Standarddunkelblau"/>
      </w:pPr>
    </w:p>
    <w:p w14:paraId="289593CA" w14:textId="77777777" w:rsidR="002D0DF1" w:rsidRDefault="002D0DF1">
      <w:pPr>
        <w:pStyle w:val="Standarddunkelblau"/>
      </w:pPr>
    </w:p>
    <w:p w14:paraId="0D5364BB" w14:textId="77777777" w:rsidR="002D0DF1" w:rsidRDefault="002D0DF1">
      <w:pPr>
        <w:pStyle w:val="Standarddunkelblau"/>
      </w:pPr>
    </w:p>
    <w:p w14:paraId="534C2430" w14:textId="77777777" w:rsidR="002D0DF1" w:rsidRDefault="002D0DF1">
      <w:pPr>
        <w:pStyle w:val="Standarddunkelblau"/>
      </w:pPr>
    </w:p>
    <w:p w14:paraId="2B151F81" w14:textId="77777777" w:rsidR="002D0DF1" w:rsidRDefault="002D0DF1">
      <w:pPr>
        <w:pStyle w:val="Standarddunkelblau"/>
      </w:pPr>
    </w:p>
    <w:p w14:paraId="64665813" w14:textId="77777777" w:rsidR="002D0DF1" w:rsidRDefault="002D0DF1">
      <w:pPr>
        <w:pStyle w:val="Standarddunkelblau"/>
      </w:pPr>
    </w:p>
    <w:p w14:paraId="454DC44B" w14:textId="77777777" w:rsidR="002D0DF1" w:rsidRDefault="002D0DF1">
      <w:pPr>
        <w:pStyle w:val="Standarddunkelblau"/>
      </w:pPr>
    </w:p>
    <w:p w14:paraId="53704098" w14:textId="77777777" w:rsidR="002D0DF1" w:rsidRDefault="002D0DF1">
      <w:pPr>
        <w:pStyle w:val="Standarddunkelblau"/>
      </w:pPr>
    </w:p>
    <w:p w14:paraId="146AEEC6" w14:textId="77777777" w:rsidR="002D0DF1" w:rsidRDefault="002D0DF1">
      <w:pPr>
        <w:pStyle w:val="Standarddunkelblau"/>
      </w:pPr>
    </w:p>
    <w:p w14:paraId="6556D674" w14:textId="77777777" w:rsidR="002D0DF1" w:rsidRDefault="002D0DF1">
      <w:pPr>
        <w:pStyle w:val="Standarddunkelblau"/>
      </w:pPr>
    </w:p>
    <w:p w14:paraId="4F6E06A4" w14:textId="77777777" w:rsidR="002D0DF1" w:rsidRDefault="002D0DF1">
      <w:pPr>
        <w:pStyle w:val="Standarddunkelblau"/>
      </w:pPr>
    </w:p>
    <w:p w14:paraId="4B01AE00" w14:textId="77777777" w:rsidR="002D0DF1" w:rsidRDefault="002D0DF1">
      <w:pPr>
        <w:pStyle w:val="Standarddunkelblau"/>
      </w:pPr>
    </w:p>
    <w:p w14:paraId="1A7D0979" w14:textId="77777777" w:rsidR="002D0DF1" w:rsidRDefault="002D0DF1">
      <w:pPr>
        <w:pStyle w:val="Standarddunkelblau"/>
      </w:pPr>
    </w:p>
    <w:p w14:paraId="49E127C5" w14:textId="77777777" w:rsidR="002D0DF1" w:rsidRDefault="002D0DF1">
      <w:pPr>
        <w:pStyle w:val="Standarddunkelblau"/>
      </w:pPr>
    </w:p>
    <w:p w14:paraId="5DBF8EF9" w14:textId="77777777" w:rsidR="002D0DF1" w:rsidRDefault="002D0DF1">
      <w:pPr>
        <w:pStyle w:val="Standarddunkelblau"/>
      </w:pPr>
    </w:p>
    <w:p w14:paraId="18DCE191" w14:textId="77777777" w:rsidR="002D0DF1" w:rsidRDefault="00000000">
      <w:pPr>
        <w:jc w:val="both"/>
        <w:rPr>
          <w:rFonts w:ascii="avenir book" w:hAnsi="avenir book"/>
          <w:color w:val="34698C"/>
          <w:sz w:val="21"/>
          <w:szCs w:val="21"/>
          <w:lang w:val="en-GB"/>
        </w:rPr>
      </w:pPr>
      <w:r>
        <w:rPr>
          <w:rFonts w:ascii="avenir book" w:hAnsi="avenir book"/>
          <w:color w:val="34698C"/>
          <w:sz w:val="21"/>
          <w:szCs w:val="21"/>
          <w:lang w:val="en-US"/>
        </w:rPr>
        <w:t xml:space="preserve">This outline </w:t>
      </w:r>
      <w:r>
        <w:rPr>
          <w:rFonts w:ascii="avenir book" w:hAnsi="avenir book"/>
          <w:color w:val="34698C"/>
          <w:sz w:val="21"/>
          <w:szCs w:val="21"/>
          <w:lang w:val="en-GB"/>
        </w:rPr>
        <w:t xml:space="preserve">is based on the work within the project Environmental Socio-Scientific Issues in Initial Teacher Education (ENSITE). Coordination: Prof. </w:t>
      </w:r>
      <w:proofErr w:type="spellStart"/>
      <w:r>
        <w:rPr>
          <w:rFonts w:ascii="avenir book" w:hAnsi="avenir book"/>
          <w:color w:val="34698C"/>
          <w:sz w:val="21"/>
          <w:szCs w:val="21"/>
          <w:lang w:val="en-GB"/>
        </w:rPr>
        <w:t>Dr.</w:t>
      </w:r>
      <w:proofErr w:type="spellEnd"/>
      <w:r>
        <w:rPr>
          <w:rFonts w:ascii="avenir book" w:hAnsi="avenir book"/>
          <w:color w:val="34698C"/>
          <w:sz w:val="21"/>
          <w:szCs w:val="21"/>
          <w:lang w:val="en-GB"/>
        </w:rPr>
        <w:t xml:space="preserve"> Katja Maaß, UNIVERSITY OF EDUCATION FREIBURG, Germany. Partners: UNIVERSITEIT UTRECHT, Netherlands; ETHNIKO KAI KAPODISTRIAKO PANEPISTIMIO ATHINON, 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6CC63BDC" w14:textId="77777777" w:rsidR="002D0DF1" w:rsidRDefault="002D0DF1">
      <w:pPr>
        <w:jc w:val="both"/>
        <w:rPr>
          <w:rFonts w:ascii="avenir book" w:hAnsi="avenir book"/>
          <w:sz w:val="21"/>
          <w:szCs w:val="21"/>
          <w:lang w:val="en-US"/>
        </w:rPr>
      </w:pPr>
    </w:p>
    <w:p w14:paraId="0BF34C01" w14:textId="77777777" w:rsidR="002D0DF1" w:rsidRDefault="00000000">
      <w:pPr>
        <w:pStyle w:val="Standarddunkelblau"/>
        <w:rPr>
          <w:rFonts w:ascii="avenir book" w:hAnsi="avenir book"/>
          <w:color w:val="34698C"/>
          <w:sz w:val="21"/>
          <w:szCs w:val="21"/>
          <w:lang w:val="es-ES_tradnl"/>
        </w:rPr>
      </w:pPr>
      <w:r>
        <w:rPr>
          <w:rFonts w:ascii="avenir book" w:hAnsi="avenir book"/>
          <w:color w:val="34698C"/>
          <w:sz w:val="21"/>
          <w:szCs w:val="21"/>
        </w:rPr>
        <w:t>The project Environmental Socio-Scientific Issues in Initial Teacher Education (ENSITE) has received co -funding by the Erasmus+ programme of the European Union (grant no. 2019-1-DE01-KA203-005046). Neither the European Union/European Commission nor the project's national funding agency DAAD are responsible for the content or liable for any losses or damage resulting of the use of these resources.</w:t>
      </w:r>
    </w:p>
    <w:p w14:paraId="0FB77731" w14:textId="77777777" w:rsidR="002D0DF1" w:rsidRDefault="002D0DF1">
      <w:pPr>
        <w:pStyle w:val="Standarddunkelblau"/>
        <w:rPr>
          <w:rFonts w:ascii="avenir book" w:hAnsi="avenir book"/>
          <w:sz w:val="21"/>
          <w:szCs w:val="21"/>
        </w:rPr>
      </w:pPr>
    </w:p>
    <w:p w14:paraId="0C644874" w14:textId="77777777" w:rsidR="002D0DF1" w:rsidRDefault="002D0DF1">
      <w:pPr>
        <w:pStyle w:val="Standarddunkelblau"/>
        <w:rPr>
          <w:rFonts w:ascii="avenir book" w:hAnsi="avenir book"/>
          <w:sz w:val="21"/>
          <w:szCs w:val="21"/>
        </w:rPr>
      </w:pPr>
    </w:p>
    <w:p w14:paraId="7E3C3FB6" w14:textId="77777777" w:rsidR="002D0DF1" w:rsidRDefault="002D0DF1">
      <w:pPr>
        <w:pStyle w:val="Standarddunkelblau"/>
        <w:rPr>
          <w:rFonts w:ascii="avenir book" w:hAnsi="avenir book"/>
          <w:sz w:val="21"/>
          <w:szCs w:val="2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2D0DF1" w14:paraId="6B16651A" w14:textId="77777777">
        <w:trPr>
          <w:trHeight w:val="524"/>
        </w:trPr>
        <w:tc>
          <w:tcPr>
            <w:tcW w:w="7338" w:type="dxa"/>
            <w:vAlign w:val="center"/>
          </w:tcPr>
          <w:p w14:paraId="68652472" w14:textId="77777777" w:rsidR="002D0DF1" w:rsidRDefault="00000000">
            <w:pPr>
              <w:pStyle w:val="Standarddunkelblau"/>
              <w:rPr>
                <w:rFonts w:ascii="avenir book" w:hAnsi="avenir book"/>
                <w:sz w:val="18"/>
                <w:szCs w:val="18"/>
              </w:rPr>
            </w:pPr>
            <w:r>
              <w:rPr>
                <w:rFonts w:ascii="avenir book" w:hAnsi="avenir book"/>
                <w:color w:val="34698C"/>
                <w:sz w:val="18"/>
                <w:szCs w:val="18"/>
              </w:rPr>
              <w:t>© ENSITE project (grant no. 2019-1-DE01-KA203-005046) 2019-2022, lead contributions by International Centre for STEM Education (ICSE) at the University of Education Freiburg, Germany. CC BY-NC-SA 4.0 license granted.</w:t>
            </w:r>
          </w:p>
        </w:tc>
        <w:tc>
          <w:tcPr>
            <w:tcW w:w="1872" w:type="dxa"/>
            <w:vAlign w:val="center"/>
          </w:tcPr>
          <w:p w14:paraId="0B342905" w14:textId="77777777" w:rsidR="002D0DF1" w:rsidRDefault="00000000">
            <w:pPr>
              <w:pStyle w:val="Standarddunkelblau"/>
              <w:jc w:val="center"/>
              <w:rPr>
                <w:rFonts w:ascii="avenir book" w:hAnsi="avenir book"/>
                <w:sz w:val="21"/>
                <w:szCs w:val="21"/>
              </w:rPr>
            </w:pPr>
            <w:r>
              <w:rPr>
                <w:rFonts w:ascii="avenir book" w:hAnsi="avenir book"/>
                <w:noProof/>
                <w:sz w:val="21"/>
                <w:szCs w:val="21"/>
                <w:lang w:val="en-US"/>
              </w:rPr>
              <mc:AlternateContent>
                <mc:Choice Requires="wpg">
                  <w:drawing>
                    <wp:anchor distT="0" distB="0" distL="114300" distR="114300" simplePos="0" relativeHeight="251736064" behindDoc="0" locked="0" layoutInCell="1" allowOverlap="1" wp14:anchorId="732E4F8B" wp14:editId="52AE88BF">
                      <wp:simplePos x="0" y="0"/>
                      <wp:positionH relativeFrom="column">
                        <wp:posOffset>-16510</wp:posOffset>
                      </wp:positionH>
                      <wp:positionV relativeFrom="paragraph">
                        <wp:posOffset>-386080</wp:posOffset>
                      </wp:positionV>
                      <wp:extent cx="1086485" cy="378460"/>
                      <wp:effectExtent l="0" t="0" r="0" b="2540"/>
                      <wp:wrapSquare wrapText="bothSides"/>
                      <wp:docPr id="1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pic:cNvPicPr>
                            </pic:nvPicPr>
                            <pic:blipFill>
                              <a:blip r:embed="rId23" cstate="screen">
                                <a:extLst>
                                  <a:ext uri="{28A0092B-C50C-407E-A947-70E740481C1C}">
                                    <a14:useLocalDpi xmlns:a14="http://schemas.microsoft.com/office/drawing/2010/main"/>
                                  </a:ext>
                                </a:extLst>
                              </a:blip>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736064;o:allowoverlap:true;o:allowincell:true;mso-position-horizontal-relative:text;margin-left:-1.3pt;mso-position-horizontal:absolute;mso-position-vertical-relative:text;margin-top:-30.4pt;mso-position-vertical:absolute;width:85.5pt;height:29.8pt;" stroked="f">
                      <v:path textboxrect="0,0,0,0"/>
                      <v:imagedata r:id="rId24" o:title=""/>
                    </v:shape>
                  </w:pict>
                </mc:Fallback>
              </mc:AlternateContent>
            </w:r>
          </w:p>
        </w:tc>
      </w:tr>
    </w:tbl>
    <w:p w14:paraId="553190CD" w14:textId="77777777" w:rsidR="002D0DF1" w:rsidRDefault="002D0DF1">
      <w:pPr>
        <w:pStyle w:val="Standarddunkelblau"/>
      </w:pPr>
    </w:p>
    <w:p w14:paraId="698CFA23" w14:textId="77777777" w:rsidR="002D0DF1" w:rsidRDefault="002D0DF1">
      <w:pPr>
        <w:rPr>
          <w:rFonts w:ascii="avenir book" w:hAnsi="avenir book"/>
          <w:b/>
          <w:bCs/>
          <w:color w:val="808080"/>
          <w:lang w:val="en-US"/>
        </w:rPr>
        <w:sectPr w:rsidR="002D0DF1">
          <w:headerReference w:type="even" r:id="rId25"/>
          <w:headerReference w:type="default" r:id="rId26"/>
          <w:footerReference w:type="default" r:id="rId27"/>
          <w:headerReference w:type="first" r:id="rId28"/>
          <w:footerReference w:type="first" r:id="rId29"/>
          <w:pgSz w:w="11906" w:h="16838"/>
          <w:pgMar w:top="1423" w:right="1418" w:bottom="1134" w:left="1418" w:header="709" w:footer="0" w:gutter="0"/>
          <w:pgNumType w:start="0"/>
          <w:cols w:space="708"/>
          <w:titlePg/>
          <w:docGrid w:linePitch="360"/>
        </w:sect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2D0DF1" w14:paraId="5777C7A4" w14:textId="77777777">
        <w:trPr>
          <w:trHeight w:hRule="exact" w:val="851"/>
        </w:trPr>
        <w:tc>
          <w:tcPr>
            <w:tcW w:w="986" w:type="dxa"/>
            <w:tcBorders>
              <w:top w:val="none" w:sz="4" w:space="0" w:color="000000"/>
              <w:left w:val="none" w:sz="4" w:space="0" w:color="000000"/>
              <w:bottom w:val="single" w:sz="6" w:space="0" w:color="B9C6DB"/>
              <w:right w:val="none" w:sz="4" w:space="0" w:color="000000"/>
            </w:tcBorders>
            <w:vAlign w:val="center"/>
          </w:tcPr>
          <w:p w14:paraId="6064FF9B" w14:textId="77777777" w:rsidR="002D0DF1" w:rsidRDefault="00000000">
            <w:pPr>
              <w:pStyle w:val="berschrift1"/>
              <w:spacing w:before="0"/>
              <w:jc w:val="left"/>
              <w:rPr>
                <w:rFonts w:ascii="Arial" w:eastAsia="BatangChe" w:hAnsi="Arial" w:cs="Arial"/>
                <w:lang w:val="es-ES_tradnl" w:eastAsia="es-ES_tradnl"/>
              </w:rPr>
            </w:pPr>
            <w:r>
              <w:rPr>
                <w:noProof/>
              </w:rPr>
              <w:lastRenderedPageBreak/>
              <w:drawing>
                <wp:inline distT="0" distB="0" distL="0" distR="0" wp14:anchorId="0CC0EDF8" wp14:editId="2317F112">
                  <wp:extent cx="468000" cy="468000"/>
                  <wp:effectExtent l="0" t="0" r="0" b="0"/>
                  <wp:docPr id="16"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pic:cNvPicPr>
                        </pic:nvPicPr>
                        <pic:blipFill>
                          <a:blip r:embed="rId3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w:r>
          </w:p>
        </w:tc>
        <w:tc>
          <w:tcPr>
            <w:tcW w:w="7630" w:type="dxa"/>
            <w:tcBorders>
              <w:top w:val="none" w:sz="4" w:space="0" w:color="000000"/>
              <w:left w:val="none" w:sz="4" w:space="0" w:color="000000"/>
              <w:bottom w:val="single" w:sz="6" w:space="0" w:color="B9C6DB"/>
              <w:right w:val="none" w:sz="4" w:space="0" w:color="000000"/>
            </w:tcBorders>
            <w:vAlign w:val="center"/>
          </w:tcPr>
          <w:p w14:paraId="1DAED6EB" w14:textId="77777777" w:rsidR="002D0DF1" w:rsidRDefault="00000000">
            <w:pPr>
              <w:pStyle w:val="berschrift1"/>
              <w:spacing w:before="0"/>
              <w:jc w:val="left"/>
              <w:rPr>
                <w:rFonts w:ascii="Arial" w:eastAsia="BatangChe" w:hAnsi="Arial" w:cs="Arial"/>
                <w:lang w:val="es-ES_tradnl" w:eastAsia="es-ES_tradnl"/>
              </w:rPr>
            </w:pPr>
            <w:r>
              <w:rPr>
                <w:rFonts w:ascii="Arial" w:eastAsia="BatangChe" w:hAnsi="Arial" w:cs="Arial"/>
                <w:lang w:val="es-ES_tradnl" w:eastAsia="es-ES_tradnl"/>
              </w:rPr>
              <w:t>General overview and aim</w:t>
            </w:r>
          </w:p>
        </w:tc>
      </w:tr>
      <w:tr w:rsidR="002D0DF1" w14:paraId="58B034F7" w14:textId="77777777">
        <w:tc>
          <w:tcPr>
            <w:tcW w:w="8616" w:type="dxa"/>
            <w:gridSpan w:val="2"/>
            <w:tcBorders>
              <w:top w:val="single" w:sz="6" w:space="0" w:color="B9C6DB"/>
            </w:tcBorders>
          </w:tcPr>
          <w:p w14:paraId="2932C95A"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Module O10: Lesson Planning – Focus to Methods supports future mathematics teachers in designing SSI lessons based on the nature of SSI and particular features of SSI as dealt with in modules O1 – O6 (Module 1: The Nature of Socio-scientific-issues; Module 2: Reasoning, Argumentation and Critical thinking; Module 3: Collecting Data; Module 4: </w:t>
            </w:r>
            <w:proofErr w:type="spellStart"/>
            <w:r>
              <w:rPr>
                <w:rFonts w:ascii="avenir book" w:eastAsia="BatangChe" w:hAnsi="avenir book" w:cs="Courier New"/>
                <w:lang w:val="en-US"/>
              </w:rPr>
              <w:t>Analysing</w:t>
            </w:r>
            <w:proofErr w:type="spellEnd"/>
            <w:r>
              <w:rPr>
                <w:rFonts w:ascii="avenir book" w:eastAsia="BatangChe" w:hAnsi="avenir book" w:cs="Courier New"/>
                <w:lang w:val="en-US"/>
              </w:rPr>
              <w:t xml:space="preserve"> Big Data; Module 5: Decision-making; Module 6: Negotiating Social, Political or Ethical Dimension in SSI). The aim of module O10 is on enabling future mathematics teachers to support their pupils and students in developing scientific competencies, transversal skills like creativity, critical </w:t>
            </w:r>
            <w:proofErr w:type="gramStart"/>
            <w:r>
              <w:rPr>
                <w:rFonts w:ascii="avenir book" w:eastAsia="BatangChe" w:hAnsi="avenir book" w:cs="Courier New"/>
                <w:lang w:val="en-US"/>
              </w:rPr>
              <w:t>thinking</w:t>
            </w:r>
            <w:proofErr w:type="gramEnd"/>
            <w:r>
              <w:rPr>
                <w:rFonts w:ascii="avenir book" w:eastAsia="BatangChe" w:hAnsi="avenir book" w:cs="Courier New"/>
                <w:lang w:val="en-US"/>
              </w:rPr>
              <w:t xml:space="preserve"> and reasoning and in taking into account the social, ethical and cultural aspects related to SSI when designing mathematics lessons in context with environmental socio-scientific issues.</w:t>
            </w:r>
          </w:p>
          <w:p w14:paraId="1C635551"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Future mathematics teachers will learn methods how to </w:t>
            </w:r>
            <w:proofErr w:type="spellStart"/>
            <w:r>
              <w:rPr>
                <w:rFonts w:ascii="avenir book" w:eastAsia="BatangChe" w:hAnsi="avenir book" w:cs="Courier New"/>
                <w:lang w:val="en-US"/>
              </w:rPr>
              <w:t>redesigne</w:t>
            </w:r>
            <w:proofErr w:type="spellEnd"/>
            <w:r>
              <w:rPr>
                <w:rFonts w:ascii="avenir book" w:eastAsia="BatangChe" w:hAnsi="avenir book" w:cs="Courier New"/>
                <w:lang w:val="en-US"/>
              </w:rPr>
              <w:t xml:space="preserve"> existing lessons or projects dealing with SSI </w:t>
            </w:r>
            <w:proofErr w:type="gramStart"/>
            <w:r>
              <w:rPr>
                <w:rFonts w:ascii="avenir book" w:eastAsia="BatangChe" w:hAnsi="avenir book" w:cs="Courier New"/>
                <w:lang w:val="en-US"/>
              </w:rPr>
              <w:t>and also</w:t>
            </w:r>
            <w:proofErr w:type="gramEnd"/>
            <w:r>
              <w:rPr>
                <w:rFonts w:ascii="avenir book" w:eastAsia="BatangChe" w:hAnsi="avenir book" w:cs="Courier New"/>
                <w:lang w:val="en-US"/>
              </w:rPr>
              <w:t xml:space="preserve"> how to find suitable and motivating topics for designing their own, original lesson accompanied by modern methods for promoting the importance of mathematics competency. </w:t>
            </w:r>
          </w:p>
          <w:p w14:paraId="29CCD32D"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Transversal skills like critical thinking, reasoning and creativity can be enhanced in students by selecting controversial topics which promote these transversal skills and by choosing appropriate pedagogical methods, which allow for reasoning, critical </w:t>
            </w:r>
            <w:proofErr w:type="gramStart"/>
            <w:r>
              <w:rPr>
                <w:rFonts w:ascii="avenir book" w:eastAsia="BatangChe" w:hAnsi="avenir book" w:cs="Courier New"/>
                <w:lang w:val="en-US"/>
              </w:rPr>
              <w:t>thinking</w:t>
            </w:r>
            <w:proofErr w:type="gramEnd"/>
            <w:r>
              <w:rPr>
                <w:rFonts w:ascii="avenir book" w:eastAsia="BatangChe" w:hAnsi="avenir book" w:cs="Courier New"/>
                <w:lang w:val="en-US"/>
              </w:rPr>
              <w:t xml:space="preserve"> and creativity. Examples </w:t>
            </w:r>
            <w:proofErr w:type="gramStart"/>
            <w:r>
              <w:rPr>
                <w:rFonts w:ascii="avenir book" w:eastAsia="BatangChe" w:hAnsi="avenir book" w:cs="Courier New"/>
                <w:lang w:val="en-US"/>
              </w:rPr>
              <w:t>are:</w:t>
            </w:r>
            <w:proofErr w:type="gramEnd"/>
            <w:r>
              <w:rPr>
                <w:rFonts w:ascii="avenir book" w:eastAsia="BatangChe" w:hAnsi="avenir book" w:cs="Courier New"/>
                <w:lang w:val="en-US"/>
              </w:rPr>
              <w:t xml:space="preserve"> plenary discussions, debates, group work and cafe sharing methods. Module 10 includes three </w:t>
            </w:r>
            <w:proofErr w:type="spellStart"/>
            <w:r>
              <w:rPr>
                <w:rFonts w:ascii="avenir book" w:eastAsia="BatangChe" w:hAnsi="avenir book" w:cs="Courier New"/>
                <w:lang w:val="en-US"/>
              </w:rPr>
              <w:t>homeworks</w:t>
            </w:r>
            <w:proofErr w:type="spellEnd"/>
            <w:r>
              <w:rPr>
                <w:rFonts w:ascii="avenir book" w:eastAsia="BatangChe" w:hAnsi="avenir book" w:cs="Courier New"/>
                <w:lang w:val="en-US"/>
              </w:rPr>
              <w:t xml:space="preserve">; two of them could be completed in small groups and the final one, the essay, is completed individually. </w:t>
            </w:r>
          </w:p>
          <w:p w14:paraId="31CE3B84"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Prospective teachers will learn to choose active teaching and learning methods in relation to the specific aims of the lesson and </w:t>
            </w:r>
            <w:proofErr w:type="gramStart"/>
            <w:r>
              <w:rPr>
                <w:rFonts w:ascii="avenir book" w:eastAsia="BatangChe" w:hAnsi="avenir book" w:cs="Courier New"/>
                <w:lang w:val="en-US"/>
              </w:rPr>
              <w:t>in order to</w:t>
            </w:r>
            <w:proofErr w:type="gramEnd"/>
            <w:r>
              <w:rPr>
                <w:rFonts w:ascii="avenir book" w:eastAsia="BatangChe" w:hAnsi="avenir book" w:cs="Courier New"/>
                <w:lang w:val="en-US"/>
              </w:rPr>
              <w:t xml:space="preserve"> support transversal skills of their pupils and students.  </w:t>
            </w:r>
          </w:p>
          <w:p w14:paraId="4FCE0C72"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The final assessment is based on the individual presentation of designed lesson and experience with its teaching and on the feedback to the Module 10, written by individual student in form of essay. The colloquium is suggested as the </w:t>
            </w:r>
            <w:proofErr w:type="gramStart"/>
            <w:r>
              <w:rPr>
                <w:rFonts w:ascii="avenir book" w:eastAsia="BatangChe" w:hAnsi="avenir book" w:cs="Courier New"/>
                <w:lang w:val="en-US"/>
              </w:rPr>
              <w:t>close up</w:t>
            </w:r>
            <w:proofErr w:type="gramEnd"/>
            <w:r>
              <w:rPr>
                <w:rFonts w:ascii="avenir book" w:eastAsia="BatangChe" w:hAnsi="avenir book" w:cs="Courier New"/>
                <w:lang w:val="en-US"/>
              </w:rPr>
              <w:t xml:space="preserve"> format of the Module 10 activity.</w:t>
            </w:r>
          </w:p>
          <w:p w14:paraId="2EC054EC"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Module O10 focuses on the following topics:</w:t>
            </w:r>
          </w:p>
          <w:p w14:paraId="23869D9B"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STEM lessons dealing with socio-scientific issues with focus to interdisciplinary contexts of mathematics and ecology, lessons redesign and design</w:t>
            </w:r>
          </w:p>
          <w:p w14:paraId="7E58FBCD"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Active methods of teaching and learning mathematics in socio-scientific ecological contexts</w:t>
            </w:r>
          </w:p>
          <w:p w14:paraId="36C0E607"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Outdoor mathematics lessons with active usage digital platforms, </w:t>
            </w:r>
            <w:proofErr w:type="gramStart"/>
            <w:r>
              <w:rPr>
                <w:rFonts w:ascii="avenir book" w:eastAsia="BatangChe" w:hAnsi="avenir book" w:cs="Courier New"/>
                <w:lang w:val="en-US"/>
              </w:rPr>
              <w:t>applications</w:t>
            </w:r>
            <w:proofErr w:type="gramEnd"/>
            <w:r>
              <w:rPr>
                <w:rFonts w:ascii="avenir book" w:eastAsia="BatangChe" w:hAnsi="avenir book" w:cs="Courier New"/>
                <w:lang w:val="en-US"/>
              </w:rPr>
              <w:t xml:space="preserve"> and devices</w:t>
            </w:r>
          </w:p>
          <w:p w14:paraId="21456C71"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Active peer collaboration and feedback to performing activities, which supports creativity, critical </w:t>
            </w:r>
            <w:proofErr w:type="gramStart"/>
            <w:r>
              <w:rPr>
                <w:rFonts w:ascii="avenir book" w:eastAsia="BatangChe" w:hAnsi="avenir book" w:cs="Courier New"/>
                <w:lang w:val="en-US"/>
              </w:rPr>
              <w:t>thinking</w:t>
            </w:r>
            <w:proofErr w:type="gramEnd"/>
            <w:r>
              <w:rPr>
                <w:rFonts w:ascii="avenir book" w:eastAsia="BatangChe" w:hAnsi="avenir book" w:cs="Courier New"/>
                <w:lang w:val="en-US"/>
              </w:rPr>
              <w:t xml:space="preserve"> and reasoning</w:t>
            </w:r>
          </w:p>
          <w:p w14:paraId="7F5DF2FA"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Small groups creative work principles in relation to importance and usefulness of mathematics and science knowledge and competencies for being active citizens </w:t>
            </w:r>
          </w:p>
          <w:p w14:paraId="523F6F68"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Life-long-learning principles</w:t>
            </w:r>
          </w:p>
          <w:p w14:paraId="66A1DC18" w14:textId="77777777" w:rsidR="002D0DF1" w:rsidRDefault="00000000">
            <w:pPr>
              <w:pStyle w:val="Listenabsatz"/>
              <w:numPr>
                <w:ilvl w:val="0"/>
                <w:numId w:val="27"/>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Formative assessment principles</w:t>
            </w:r>
          </w:p>
          <w:p w14:paraId="6A857376" w14:textId="77777777" w:rsidR="002D0DF1" w:rsidRDefault="00000000">
            <w:pPr>
              <w:pStyle w:val="berschrift2"/>
              <w:spacing w:before="120" w:after="120"/>
              <w:jc w:val="both"/>
              <w:rPr>
                <w:rFonts w:ascii="avenir book" w:eastAsia="BatangChe" w:hAnsi="avenir book" w:cs="Courier New" w:hint="eastAsia"/>
                <w:color w:val="auto"/>
                <w:sz w:val="24"/>
                <w:szCs w:val="24"/>
                <w:lang w:val="en-US"/>
              </w:rPr>
            </w:pPr>
            <w:r>
              <w:rPr>
                <w:rFonts w:ascii="avenir book" w:eastAsia="BatangChe" w:hAnsi="avenir book" w:cs="Courier New"/>
                <w:color w:val="auto"/>
                <w:sz w:val="24"/>
                <w:szCs w:val="24"/>
                <w:lang w:val="en-US"/>
              </w:rPr>
              <w:t xml:space="preserve">This module is part of: </w:t>
            </w:r>
          </w:p>
          <w:p w14:paraId="1CAB618B" w14:textId="77777777" w:rsidR="002D0DF1" w:rsidRDefault="00000000">
            <w:pPr>
              <w:pStyle w:val="Listenabsatz"/>
              <w:widowControl w:val="0"/>
              <w:numPr>
                <w:ilvl w:val="0"/>
                <w:numId w:val="23"/>
              </w:numPr>
              <w:spacing w:before="120" w:after="120"/>
              <w:ind w:left="720"/>
              <w:rPr>
                <w:rFonts w:ascii="avenir book" w:eastAsia="BatangChe" w:hAnsi="avenir book" w:cs="Courier New" w:hint="eastAsia"/>
                <w:sz w:val="24"/>
                <w:szCs w:val="24"/>
                <w:lang w:val="en-US"/>
              </w:rPr>
            </w:pPr>
            <w:r>
              <w:rPr>
                <w:rFonts w:ascii="avenir book" w:eastAsia="BatangChe" w:hAnsi="avenir book" w:cs="Courier New"/>
                <w:sz w:val="24"/>
                <w:szCs w:val="24"/>
                <w:lang w:val="en-US"/>
              </w:rPr>
              <w:t>LEARNING: Developing competences in dealing with environmental SSI themselves</w:t>
            </w:r>
          </w:p>
          <w:p w14:paraId="75C9C5A5" w14:textId="77777777" w:rsidR="002D0DF1" w:rsidRDefault="00000000">
            <w:pPr>
              <w:pStyle w:val="Listenabsatz"/>
              <w:widowControl w:val="0"/>
              <w:numPr>
                <w:ilvl w:val="0"/>
                <w:numId w:val="23"/>
              </w:numPr>
              <w:spacing w:before="120" w:after="120"/>
              <w:ind w:left="720"/>
              <w:rPr>
                <w:rFonts w:ascii="avenir book" w:eastAsia="BatangChe" w:hAnsi="avenir book" w:cs="Courier New" w:hint="eastAsia"/>
                <w:sz w:val="24"/>
                <w:szCs w:val="24"/>
                <w:lang w:val="en-US"/>
              </w:rPr>
            </w:pPr>
            <w:r>
              <w:rPr>
                <w:rFonts w:ascii="avenir book" w:eastAsia="BatangChe" w:hAnsi="avenir book" w:cs="Courier New"/>
                <w:sz w:val="24"/>
                <w:szCs w:val="24"/>
                <w:lang w:val="en-US"/>
              </w:rPr>
              <w:t xml:space="preserve">TEACHING: Acquiring teaching skills to supporting their students in developing these competences </w:t>
            </w:r>
          </w:p>
        </w:tc>
      </w:tr>
    </w:tbl>
    <w:p w14:paraId="7AECC277" w14:textId="77777777" w:rsidR="002D0DF1" w:rsidRDefault="002D0DF1">
      <w:pPr>
        <w:jc w:val="both"/>
        <w:rPr>
          <w:rFonts w:ascii="avenir book" w:eastAsia="BatangChe" w:hAnsi="avenir book" w:cs="Courier New" w:hint="eastAsia"/>
          <w:lang w:val="en-US"/>
        </w:rPr>
      </w:pPr>
    </w:p>
    <w:tbl>
      <w:tblPr>
        <w:tblStyle w:val="Tabellen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7799"/>
      </w:tblGrid>
      <w:tr w:rsidR="002D0DF1" w14:paraId="3EF695A0" w14:textId="77777777">
        <w:trPr>
          <w:trHeight w:hRule="exact" w:val="851"/>
        </w:trPr>
        <w:tc>
          <w:tcPr>
            <w:tcW w:w="986" w:type="dxa"/>
            <w:tcBorders>
              <w:top w:val="none" w:sz="4" w:space="0" w:color="000000"/>
              <w:left w:val="none" w:sz="4" w:space="0" w:color="000000"/>
              <w:bottom w:val="single" w:sz="6" w:space="0" w:color="B9C6DB"/>
              <w:right w:val="none" w:sz="4" w:space="0" w:color="000000"/>
            </w:tcBorders>
            <w:vAlign w:val="center"/>
          </w:tcPr>
          <w:p w14:paraId="67ED4E28" w14:textId="77777777" w:rsidR="002D0DF1" w:rsidRDefault="00000000">
            <w:pPr>
              <w:pStyle w:val="berschrift1"/>
              <w:spacing w:before="0"/>
              <w:jc w:val="left"/>
              <w:rPr>
                <w:rFonts w:ascii="Arial" w:eastAsia="BatangChe" w:hAnsi="Arial" w:cs="Arial"/>
                <w:lang w:eastAsia="es-ES_tradnl"/>
              </w:rPr>
            </w:pPr>
            <w:r>
              <w:rPr>
                <w:noProof/>
              </w:rPr>
              <w:lastRenderedPageBreak/>
              <mc:AlternateContent>
                <mc:Choice Requires="wpg">
                  <w:drawing>
                    <wp:inline distT="0" distB="0" distL="0" distR="0" wp14:anchorId="269586D4" wp14:editId="51623434">
                      <wp:extent cx="468000" cy="468000"/>
                      <wp:effectExtent l="0" t="0" r="0" b="0"/>
                      <wp:docPr id="17"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pic:cNvPicPr>
                            </pic:nvPicPr>
                            <pic:blipFill>
                              <a:blip r:embed="rId31"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36.9pt;height:36.9pt;" stroked="f">
                      <v:path textboxrect="0,0,0,0"/>
                      <v:imagedata r:id="rId32" o:title=""/>
                    </v:shape>
                  </w:pict>
                </mc:Fallback>
              </mc:AlternateContent>
            </w:r>
          </w:p>
        </w:tc>
        <w:tc>
          <w:tcPr>
            <w:tcW w:w="7766" w:type="dxa"/>
            <w:tcBorders>
              <w:top w:val="none" w:sz="4" w:space="0" w:color="000000"/>
              <w:left w:val="none" w:sz="4" w:space="0" w:color="000000"/>
              <w:bottom w:val="single" w:sz="6" w:space="0" w:color="B9C6DB"/>
              <w:right w:val="none" w:sz="4" w:space="0" w:color="000000"/>
            </w:tcBorders>
            <w:vAlign w:val="center"/>
          </w:tcPr>
          <w:p w14:paraId="15DC4959" w14:textId="77777777" w:rsidR="002D0DF1" w:rsidRDefault="00000000">
            <w:pPr>
              <w:pStyle w:val="berschrift1"/>
              <w:spacing w:before="0"/>
              <w:jc w:val="left"/>
              <w:rPr>
                <w:rFonts w:ascii="Arial" w:eastAsia="BatangChe" w:hAnsi="Arial" w:cs="Arial"/>
                <w:lang w:eastAsia="es-ES_tradnl"/>
              </w:rPr>
            </w:pPr>
            <w:r>
              <w:rPr>
                <w:rFonts w:eastAsia="BatangChe" w:cs="Arial"/>
                <w:color w:val="004571"/>
                <w:sz w:val="36"/>
                <w:szCs w:val="36"/>
              </w:rPr>
              <w:t>Relevant topics</w:t>
            </w:r>
          </w:p>
        </w:tc>
      </w:tr>
      <w:tr w:rsidR="002D0DF1" w14:paraId="454D4018" w14:textId="77777777">
        <w:tc>
          <w:tcPr>
            <w:tcW w:w="8752" w:type="dxa"/>
            <w:gridSpan w:val="2"/>
            <w:tcBorders>
              <w:top w:val="single" w:sz="6" w:space="0" w:color="B9C6DB"/>
            </w:tcBorders>
          </w:tcPr>
          <w:p w14:paraId="14D7011B"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In this module the set on environmental socio-scientific issues is accompanied by challenges of active methods for teaching and learning. The methods and their specific features are introducing, </w:t>
            </w:r>
            <w:proofErr w:type="gramStart"/>
            <w:r>
              <w:rPr>
                <w:rFonts w:ascii="avenir book" w:eastAsia="BatangChe" w:hAnsi="avenir book" w:cs="Courier New"/>
                <w:lang w:val="en-US"/>
              </w:rPr>
              <w:t>repeating</w:t>
            </w:r>
            <w:proofErr w:type="gramEnd"/>
            <w:r>
              <w:rPr>
                <w:rFonts w:ascii="avenir book" w:eastAsia="BatangChe" w:hAnsi="avenir book" w:cs="Courier New"/>
                <w:lang w:val="en-US"/>
              </w:rPr>
              <w:t xml:space="preserve"> or adapting with the focus to mathematics and interdisciplinary contexts. Methods are based on modern pedagogies principles, such is </w:t>
            </w:r>
            <w:proofErr w:type="gramStart"/>
            <w:r>
              <w:rPr>
                <w:rFonts w:ascii="avenir book" w:eastAsia="BatangChe" w:hAnsi="avenir book" w:cs="Courier New"/>
                <w:lang w:val="en-US"/>
              </w:rPr>
              <w:t>inquiry based</w:t>
            </w:r>
            <w:proofErr w:type="gramEnd"/>
            <w:r>
              <w:rPr>
                <w:rFonts w:ascii="avenir book" w:eastAsia="BatangChe" w:hAnsi="avenir book" w:cs="Courier New"/>
                <w:lang w:val="en-US"/>
              </w:rPr>
              <w:t xml:space="preserve"> learning with strong digital resources and mobile devices support (tablets, mobile phones). Students not only repeat their knowledge and experience from the first, introductory, project ENSITE modules, especially what socio-scientific issues (SSI) are and how to deal with them, but they are also confronted with a palette of new or innovative pedagogical methods.  Then students connect topics dealing on SSI with focus to environmental topics and adapt contexts with appropriate methods in mathematics lesson. The aim of the Module 10 is to enrich mathematics education of future mathematics teachers by exploiting SSI topics and be familiar with such pedagogical methods, which are the flexible sources for supporting the key competence concept published by the European Commission (COM 2019) of lifelong learning. </w:t>
            </w:r>
          </w:p>
          <w:p w14:paraId="17522474" w14:textId="77777777" w:rsidR="002D0DF1" w:rsidRDefault="00000000">
            <w:pPr>
              <w:spacing w:before="120" w:after="120"/>
              <w:jc w:val="both"/>
              <w:rPr>
                <w:rFonts w:ascii="avenir book" w:eastAsia="BatangChe" w:hAnsi="avenir book" w:cs="Courier New" w:hint="eastAsia"/>
                <w:lang w:val="en-US"/>
              </w:rPr>
            </w:pPr>
            <w:r>
              <w:rPr>
                <w:rFonts w:ascii="avenir book" w:eastAsia="BatangChe" w:hAnsi="avenir book" w:cs="Courier New"/>
                <w:lang w:val="en-US"/>
              </w:rPr>
              <w:t>Then students continue in their deeper insight where to find, how to deal and in how to include SSI with environmental focus into their mathematics lessons. They work on examples that can be dealt with at the student level and plan lessons with selected examples and accompanied the topics by innovative methods and active pedagogies.</w:t>
            </w:r>
          </w:p>
        </w:tc>
      </w:tr>
    </w:tbl>
    <w:p w14:paraId="3FA0BD46" w14:textId="77777777" w:rsidR="002D0DF1" w:rsidRDefault="002D0DF1">
      <w:pPr>
        <w:jc w:val="both"/>
        <w:rPr>
          <w:rFonts w:ascii="avenir book" w:eastAsia="BatangChe" w:hAnsi="avenir book" w:cs="Courier New" w:hint="eastAsia"/>
          <w:lang w:val="en-US"/>
        </w:rPr>
      </w:pP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7"/>
        <w:gridCol w:w="7672"/>
      </w:tblGrid>
      <w:tr w:rsidR="002D0DF1" w14:paraId="6F95EC35" w14:textId="77777777">
        <w:trPr>
          <w:trHeight w:hRule="exact" w:val="851"/>
        </w:trPr>
        <w:tc>
          <w:tcPr>
            <w:tcW w:w="1100" w:type="dxa"/>
            <w:tcBorders>
              <w:bottom w:val="single" w:sz="6" w:space="0" w:color="B9C6DB"/>
            </w:tcBorders>
            <w:vAlign w:val="center"/>
          </w:tcPr>
          <w:p w14:paraId="1489F721" w14:textId="77777777" w:rsidR="002D0DF1" w:rsidRDefault="00000000">
            <w:pPr>
              <w:pStyle w:val="berschrift1"/>
              <w:spacing w:before="0"/>
              <w:jc w:val="center"/>
              <w:rPr>
                <w:rFonts w:ascii="Arial" w:hAnsi="Arial" w:cs="Arial"/>
              </w:rPr>
            </w:pPr>
            <w:r>
              <w:rPr>
                <w:noProof/>
              </w:rPr>
              <mc:AlternateContent>
                <mc:Choice Requires="wpg">
                  <w:drawing>
                    <wp:inline distT="0" distB="0" distL="0" distR="0" wp14:anchorId="3F7989C7" wp14:editId="34A77DCC">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pic:cNvPicPr>
                            </pic:nvPicPr>
                            <pic:blipFill>
                              <a:blip r:embed="rId33"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6.9pt;height:36.9pt;" stroked="f">
                      <v:path textboxrect="0,0,0,0"/>
                      <v:imagedata r:id="rId34" o:title=""/>
                    </v:shape>
                  </w:pict>
                </mc:Fallback>
              </mc:AlternateContent>
            </w:r>
            <w:r>
              <w:rPr>
                <w:rFonts w:ascii="Arial" w:eastAsia="BatangChe" w:hAnsi="Arial" w:cs="Arial"/>
                <w:lang w:eastAsia="es-ES_tradnl"/>
              </w:rPr>
              <w:t xml:space="preserve"> </w:t>
            </w:r>
          </w:p>
        </w:tc>
        <w:tc>
          <w:tcPr>
            <w:tcW w:w="7556" w:type="dxa"/>
            <w:tcBorders>
              <w:bottom w:val="single" w:sz="6" w:space="0" w:color="B9C6DB"/>
            </w:tcBorders>
            <w:vAlign w:val="center"/>
          </w:tcPr>
          <w:p w14:paraId="0BDA7885" w14:textId="77777777" w:rsidR="002D0DF1" w:rsidRDefault="00000000">
            <w:pPr>
              <w:pStyle w:val="berschrift1"/>
              <w:rPr>
                <w:rFonts w:eastAsia="BatangChe" w:cs="Arial" w:hint="eastAsia"/>
                <w:color w:val="004571"/>
                <w:sz w:val="36"/>
                <w:szCs w:val="36"/>
              </w:rPr>
            </w:pPr>
            <w:r>
              <w:rPr>
                <w:rFonts w:eastAsia="BatangChe" w:cs="Arial"/>
                <w:color w:val="004571"/>
                <w:sz w:val="36"/>
                <w:szCs w:val="36"/>
              </w:rPr>
              <w:t>Learning Outcomes</w:t>
            </w:r>
          </w:p>
          <w:p w14:paraId="574E3D63" w14:textId="77777777" w:rsidR="002D0DF1" w:rsidRDefault="002D0DF1">
            <w:pPr>
              <w:pStyle w:val="berschrift1"/>
              <w:jc w:val="left"/>
              <w:rPr>
                <w:rFonts w:ascii="Arial" w:eastAsia="BatangChe" w:hAnsi="Arial" w:cs="Arial"/>
                <w:color w:val="004571"/>
                <w:sz w:val="36"/>
                <w:szCs w:val="36"/>
              </w:rPr>
            </w:pPr>
          </w:p>
        </w:tc>
      </w:tr>
      <w:tr w:rsidR="002D0DF1" w14:paraId="0D234C4B" w14:textId="77777777">
        <w:tc>
          <w:tcPr>
            <w:tcW w:w="8656" w:type="dxa"/>
            <w:gridSpan w:val="2"/>
            <w:tcBorders>
              <w:top w:val="single" w:sz="6" w:space="0" w:color="B9C6DB"/>
              <w:left w:val="single" w:sz="6" w:space="0" w:color="B9C6DB"/>
              <w:bottom w:val="single" w:sz="6" w:space="0" w:color="B9C6DB"/>
              <w:right w:val="single" w:sz="6" w:space="0" w:color="B9C6DB"/>
            </w:tcBorders>
          </w:tcPr>
          <w:p w14:paraId="6593A703" w14:textId="77777777" w:rsidR="002D0DF1" w:rsidRDefault="00000000">
            <w:pPr>
              <w:jc w:val="both"/>
              <w:rPr>
                <w:rFonts w:ascii="avenir book" w:eastAsia="BatangChe" w:hAnsi="avenir book" w:cs="Arial" w:hint="eastAsia"/>
                <w:lang w:val="en-US"/>
              </w:rPr>
            </w:pPr>
            <w:r>
              <w:rPr>
                <w:rFonts w:ascii="avenir book" w:eastAsia="BatangChe" w:hAnsi="avenir book" w:cs="Arial"/>
                <w:lang w:val="en-US"/>
              </w:rPr>
              <w:t>Students will acquire</w:t>
            </w:r>
          </w:p>
          <w:p w14:paraId="6C7AFE5F"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Experience with reflection and critical analysis on existing specific environmental socio-scientific issues and interdisciplinary approach in mathematics lessons (Activities 1.1., 1.2 and 1.3)</w:t>
            </w:r>
          </w:p>
          <w:p w14:paraId="457D6C03"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Knowledge that dealing with environmental socio-scientific issues includes transversal skills like critical thinking, ethical, social, </w:t>
            </w:r>
            <w:proofErr w:type="gramStart"/>
            <w:r>
              <w:rPr>
                <w:rFonts w:ascii="avenir book" w:eastAsia="BatangChe" w:hAnsi="avenir book" w:cs="Courier New"/>
                <w:lang w:val="en-US"/>
              </w:rPr>
              <w:t>economic</w:t>
            </w:r>
            <w:proofErr w:type="gramEnd"/>
            <w:r>
              <w:rPr>
                <w:rFonts w:ascii="avenir book" w:eastAsia="BatangChe" w:hAnsi="avenir book" w:cs="Courier New"/>
                <w:lang w:val="en-US"/>
              </w:rPr>
              <w:t xml:space="preserve"> and moral issues as well as country or nation specific cultural, political or historical features (Activity 1.4)</w:t>
            </w:r>
          </w:p>
          <w:p w14:paraId="77A57F56"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Knowledge on the features of environmental socio-scientific issues and see that these are different to “traditional” mathematics tasks, </w:t>
            </w:r>
            <w:proofErr w:type="gramStart"/>
            <w:r>
              <w:rPr>
                <w:rFonts w:ascii="avenir book" w:eastAsia="BatangChe" w:hAnsi="avenir book" w:cs="Courier New"/>
                <w:lang w:val="en-US"/>
              </w:rPr>
              <w:t>project</w:t>
            </w:r>
            <w:proofErr w:type="gramEnd"/>
            <w:r>
              <w:rPr>
                <w:rFonts w:ascii="avenir book" w:eastAsia="BatangChe" w:hAnsi="avenir book" w:cs="Courier New"/>
                <w:lang w:val="en-US"/>
              </w:rPr>
              <w:t xml:space="preserve"> or activities on mathematics lessons (Activity 1.5)</w:t>
            </w:r>
          </w:p>
          <w:p w14:paraId="2312F4B0"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Skills on how to deal with environmental socio-scientific topics in an appropriate way and how to redesign the existing models of mathematics lesson into more active and flexible activities for mathematics education (Activity 1.6)</w:t>
            </w:r>
          </w:p>
          <w:p w14:paraId="2941D3E3"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Skills on how to deal with environmental socio-scientific topics in an appropriate way and how to design own attractive and motivating mathematics lesson (Activity 2.1)</w:t>
            </w:r>
          </w:p>
          <w:p w14:paraId="5D6A7E09"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Knowledge how to adapt principles of key competencies framework to tasks, </w:t>
            </w:r>
            <w:proofErr w:type="gramStart"/>
            <w:r>
              <w:rPr>
                <w:rFonts w:ascii="avenir book" w:eastAsia="BatangChe" w:hAnsi="avenir book" w:cs="Courier New"/>
                <w:lang w:val="en-US"/>
              </w:rPr>
              <w:t>project</w:t>
            </w:r>
            <w:proofErr w:type="gramEnd"/>
            <w:r>
              <w:rPr>
                <w:rFonts w:ascii="avenir book" w:eastAsia="BatangChe" w:hAnsi="avenir book" w:cs="Courier New"/>
                <w:lang w:val="en-US"/>
              </w:rPr>
              <w:t xml:space="preserve"> or activities suitable for outdoor mathematics education (Activity 2.2)</w:t>
            </w:r>
          </w:p>
          <w:p w14:paraId="5971FF8D"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Awareness about outdoor mathematics activities that dealing with environmental socio-scientific issues (Activity 2.3)</w:t>
            </w:r>
          </w:p>
          <w:p w14:paraId="0565ADBA" w14:textId="664CCA33"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lastRenderedPageBreak/>
              <w:t xml:space="preserve">Awareness about the necessity that teaching mathematics should not only include learning mathematics but also includes active citizenship in local, </w:t>
            </w:r>
            <w:r w:rsidR="0020397B">
              <w:rPr>
                <w:rFonts w:ascii="avenir book" w:eastAsia="BatangChe" w:hAnsi="avenir book" w:cs="Courier New"/>
                <w:lang w:val="en-US"/>
              </w:rPr>
              <w:t>national</w:t>
            </w:r>
            <w:r w:rsidR="0020397B">
              <w:rPr>
                <w:rFonts w:ascii="avenir book" w:eastAsia="BatangChe" w:hAnsi="avenir book" w:cs="Courier New" w:hint="eastAsia"/>
                <w:lang w:val="en-US"/>
              </w:rPr>
              <w:t>,</w:t>
            </w:r>
            <w:r>
              <w:rPr>
                <w:rFonts w:ascii="avenir book" w:eastAsia="BatangChe" w:hAnsi="avenir book" w:cs="Courier New"/>
                <w:lang w:val="en-US"/>
              </w:rPr>
              <w:t xml:space="preserve"> and global level of ecological and environmental issues (Activity 2.4 and 2.6)</w:t>
            </w:r>
          </w:p>
          <w:p w14:paraId="28C66275"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Awareness about methods how to link citizenship education to mathematics education activities, which are closely connected with global environmental and ecological issues (Activity 2.5)</w:t>
            </w:r>
          </w:p>
          <w:p w14:paraId="5DBBEA95" w14:textId="38FD41AB"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lang w:val="en-US"/>
              </w:rPr>
              <w:t xml:space="preserve">Knowledge and skills on how to deal with environmental socio-scientific issues in future teaching of mathematics and how to reflect own work as well as work of colleagues (Activity 3.1 </w:t>
            </w:r>
            <w:r w:rsidR="0020397B">
              <w:rPr>
                <w:rFonts w:ascii="avenir book" w:eastAsia="BatangChe" w:hAnsi="avenir book" w:cs="Courier New"/>
                <w:lang w:val="en-US"/>
              </w:rPr>
              <w:t>and 3.2</w:t>
            </w:r>
            <w:r>
              <w:rPr>
                <w:rFonts w:ascii="avenir book" w:eastAsia="BatangChe" w:hAnsi="avenir book" w:cs="Courier New"/>
                <w:lang w:val="en-US"/>
              </w:rPr>
              <w:t>)</w:t>
            </w:r>
          </w:p>
        </w:tc>
      </w:tr>
    </w:tbl>
    <w:p w14:paraId="1E329DE2" w14:textId="77777777" w:rsidR="002D0DF1" w:rsidRDefault="002D0DF1">
      <w:pPr>
        <w:jc w:val="both"/>
        <w:rPr>
          <w:rFonts w:ascii="avenir book" w:eastAsia="BatangChe" w:hAnsi="avenir book" w:cs="Courier New" w:hint="eastAsia"/>
        </w:rPr>
      </w:pPr>
    </w:p>
    <w:tbl>
      <w:tblPr>
        <w:tblStyle w:val="Tabellenraster"/>
        <w:tblW w:w="8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7816"/>
      </w:tblGrid>
      <w:tr w:rsidR="002D0DF1" w14:paraId="57B8483B" w14:textId="77777777">
        <w:trPr>
          <w:trHeight w:hRule="exact" w:val="1613"/>
        </w:trPr>
        <w:tc>
          <w:tcPr>
            <w:tcW w:w="1122" w:type="dxa"/>
            <w:tcBorders>
              <w:bottom w:val="single" w:sz="6" w:space="0" w:color="B9C6DB"/>
            </w:tcBorders>
          </w:tcPr>
          <w:p w14:paraId="16DFA944" w14:textId="77777777" w:rsidR="002D0DF1" w:rsidRDefault="00000000">
            <w:pPr>
              <w:pStyle w:val="berschrift1"/>
              <w:spacing w:before="0"/>
              <w:jc w:val="left"/>
              <w:rPr>
                <w:rFonts w:ascii="Arial" w:hAnsi="Arial" w:cs="Arial"/>
              </w:rPr>
            </w:pPr>
            <w:r>
              <w:rPr>
                <w:noProof/>
              </w:rPr>
              <mc:AlternateContent>
                <mc:Choice Requires="wpg">
                  <w:drawing>
                    <wp:inline distT="0" distB="0" distL="0" distR="0" wp14:anchorId="1891C12C" wp14:editId="2AAC6218">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pic:cNvPicPr>
                            </pic:nvPicPr>
                            <pic:blipFill>
                              <a:blip r:embed="rId35"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36.9pt;height:36.9pt;" stroked="f">
                      <v:path textboxrect="0,0,0,0"/>
                      <v:imagedata r:id="rId36" o:title=""/>
                    </v:shape>
                  </w:pict>
                </mc:Fallback>
              </mc:AlternateContent>
            </w:r>
            <w:r>
              <w:rPr>
                <w:rFonts w:ascii="Arial" w:eastAsia="BatangChe" w:hAnsi="Arial" w:cs="Arial"/>
                <w:lang w:eastAsia="es-ES_tradnl"/>
              </w:rPr>
              <w:t xml:space="preserve"> </w:t>
            </w:r>
          </w:p>
        </w:tc>
        <w:tc>
          <w:tcPr>
            <w:tcW w:w="7816" w:type="dxa"/>
            <w:tcBorders>
              <w:bottom w:val="single" w:sz="6" w:space="0" w:color="B9C6DB"/>
            </w:tcBorders>
          </w:tcPr>
          <w:p w14:paraId="1D6D5818" w14:textId="77777777" w:rsidR="002D0DF1" w:rsidRDefault="00000000">
            <w:pPr>
              <w:pStyle w:val="berschrift1"/>
              <w:rPr>
                <w:rFonts w:eastAsia="BatangChe" w:cs="Arial" w:hint="eastAsia"/>
                <w:color w:val="004571"/>
                <w:sz w:val="36"/>
                <w:szCs w:val="36"/>
              </w:rPr>
            </w:pPr>
            <w:r>
              <w:rPr>
                <w:rFonts w:eastAsia="BatangChe" w:cs="Arial"/>
                <w:color w:val="004571"/>
                <w:sz w:val="36"/>
                <w:szCs w:val="36"/>
              </w:rPr>
              <w:t xml:space="preserve">Flowchart and Module plan </w:t>
            </w:r>
          </w:p>
          <w:p w14:paraId="06D941A7" w14:textId="77777777" w:rsidR="002D0DF1" w:rsidRDefault="002D0DF1">
            <w:pPr>
              <w:pStyle w:val="berschrift1"/>
              <w:rPr>
                <w:rFonts w:ascii="Arial" w:eastAsia="BatangChe" w:hAnsi="Arial" w:cs="Arial"/>
                <w:color w:val="004571"/>
                <w:sz w:val="36"/>
                <w:szCs w:val="36"/>
              </w:rPr>
            </w:pPr>
          </w:p>
        </w:tc>
      </w:tr>
      <w:tr w:rsidR="002D0DF1" w14:paraId="6E59E722" w14:textId="77777777">
        <w:trPr>
          <w:trHeight w:val="9329"/>
        </w:trPr>
        <w:tc>
          <w:tcPr>
            <w:tcW w:w="8938" w:type="dxa"/>
            <w:gridSpan w:val="2"/>
            <w:tcBorders>
              <w:top w:val="single" w:sz="6" w:space="0" w:color="B9C6DB"/>
              <w:left w:val="single" w:sz="6" w:space="0" w:color="B9C6DB"/>
              <w:bottom w:val="single" w:sz="6" w:space="0" w:color="B9C6DB"/>
              <w:right w:val="single" w:sz="6" w:space="0" w:color="B9C6DB"/>
            </w:tcBorders>
          </w:tcPr>
          <w:p w14:paraId="53B7F1D9" w14:textId="66AE7940" w:rsidR="002D0DF1" w:rsidRDefault="00000000">
            <w:pPr>
              <w:jc w:val="both"/>
              <w:rPr>
                <w:rFonts w:ascii="avenir book" w:eastAsia="BatangChe" w:hAnsi="avenir book" w:cs="Courier New" w:hint="eastAsia"/>
                <w:lang w:val="en-GB"/>
              </w:rPr>
            </w:pPr>
            <w:r>
              <w:rPr>
                <w:rFonts w:ascii="avenir book" w:eastAsia="BatangChe" w:hAnsi="avenir book" w:cs="Courier New"/>
                <w:lang w:val="en-GB"/>
              </w:rPr>
              <w:t xml:space="preserve">This module involves three sections, all structured into several activities. It includes 545 minutes of sessions and three </w:t>
            </w:r>
            <w:r w:rsidR="0020397B">
              <w:rPr>
                <w:rFonts w:ascii="avenir book" w:eastAsia="BatangChe" w:hAnsi="avenir book" w:cs="Courier New"/>
                <w:lang w:val="en-GB"/>
              </w:rPr>
              <w:t>homework</w:t>
            </w:r>
            <w:r>
              <w:rPr>
                <w:rFonts w:ascii="avenir book" w:eastAsia="BatangChe" w:hAnsi="avenir book" w:cs="Courier New"/>
                <w:lang w:val="en-GB"/>
              </w:rPr>
              <w:t>. It includes lecture parts, group discussions, group work, reflection debates and student presentations. The structure is as follows:</w:t>
            </w:r>
          </w:p>
          <w:p w14:paraId="52C5F9AF" w14:textId="77777777" w:rsidR="002D0DF1" w:rsidRDefault="00000000">
            <w:pPr>
              <w:numPr>
                <w:ilvl w:val="0"/>
                <w:numId w:val="20"/>
              </w:numPr>
              <w:jc w:val="both"/>
              <w:rPr>
                <w:rFonts w:ascii="avenir book" w:eastAsia="BatangChe" w:hAnsi="avenir book" w:cs="Courier New" w:hint="eastAsia"/>
                <w:lang w:val="en-GB" w:eastAsia="es-ES_tradnl"/>
              </w:rPr>
            </w:pPr>
            <w:r>
              <w:rPr>
                <w:rFonts w:ascii="avenir book" w:eastAsia="BatangChe" w:hAnsi="avenir book" w:cs="Courier New"/>
                <w:lang w:val="en-GB" w:eastAsia="es-ES_tradnl"/>
              </w:rPr>
              <w:t xml:space="preserve">Reflection and analysis on specific designs on SSI lessons: 135 min + Homework </w:t>
            </w:r>
          </w:p>
          <w:p w14:paraId="10087EFA" w14:textId="77777777" w:rsidR="002D0DF1" w:rsidRDefault="00000000">
            <w:pPr>
              <w:numPr>
                <w:ilvl w:val="0"/>
                <w:numId w:val="20"/>
              </w:numPr>
              <w:jc w:val="both"/>
              <w:rPr>
                <w:rFonts w:ascii="avenir book" w:eastAsia="BatangChe" w:hAnsi="avenir book" w:cs="Courier New" w:hint="eastAsia"/>
                <w:lang w:val="en-GB" w:eastAsia="es-ES_tradnl"/>
              </w:rPr>
            </w:pPr>
            <w:r>
              <w:rPr>
                <w:rFonts w:ascii="avenir book" w:eastAsia="BatangChe" w:hAnsi="avenir book" w:cs="Courier New"/>
                <w:lang w:val="en-GB" w:eastAsia="es-ES_tradnl"/>
              </w:rPr>
              <w:t xml:space="preserve">Lessons designs examples with focus to methods (outdoor lessons with environmental topics): 270 min + Homework </w:t>
            </w:r>
          </w:p>
          <w:p w14:paraId="30FBEC7A" w14:textId="77777777" w:rsidR="002D0DF1" w:rsidRDefault="00000000">
            <w:pPr>
              <w:numPr>
                <w:ilvl w:val="0"/>
                <w:numId w:val="20"/>
              </w:numPr>
              <w:jc w:val="both"/>
              <w:rPr>
                <w:rFonts w:ascii="avenir book" w:eastAsia="BatangChe" w:hAnsi="avenir book" w:cs="Courier New" w:hint="eastAsia"/>
                <w:lang w:val="en-GB" w:eastAsia="es-ES_tradnl"/>
              </w:rPr>
            </w:pPr>
            <w:r>
              <w:rPr>
                <w:rFonts w:ascii="avenir book" w:eastAsia="BatangChe" w:hAnsi="avenir book" w:cs="Courier New"/>
                <w:lang w:val="en-GB" w:eastAsia="es-ES_tradnl"/>
              </w:rPr>
              <w:t xml:space="preserve">Usefulness and effectiveness of STEM lessons in relation to SSI: Cafe sharing method 50 min + Essay as Homework </w:t>
            </w:r>
          </w:p>
          <w:p w14:paraId="4BABCBE0" w14:textId="77777777" w:rsidR="002D0DF1" w:rsidRDefault="00000000">
            <w:pPr>
              <w:numPr>
                <w:ilvl w:val="0"/>
                <w:numId w:val="20"/>
              </w:numPr>
              <w:jc w:val="both"/>
              <w:rPr>
                <w:rFonts w:ascii="avenir book" w:eastAsia="BatangChe" w:hAnsi="avenir book" w:cs="Courier New" w:hint="eastAsia"/>
                <w:lang w:val="en-GB" w:eastAsia="es-ES_tradnl"/>
              </w:rPr>
            </w:pPr>
            <w:r>
              <w:rPr>
                <w:rFonts w:ascii="avenir book" w:eastAsia="BatangChe" w:hAnsi="avenir book" w:cs="Courier New"/>
                <w:lang w:val="en-GB" w:eastAsia="es-ES_tradnl"/>
              </w:rPr>
              <w:t>Assessment and final colloquium 60 min</w:t>
            </w:r>
          </w:p>
          <w:p w14:paraId="18B93C20" w14:textId="77777777" w:rsidR="002D0DF1" w:rsidRDefault="00000000">
            <w:pPr>
              <w:numPr>
                <w:ilvl w:val="0"/>
                <w:numId w:val="20"/>
              </w:numPr>
              <w:jc w:val="both"/>
              <w:rPr>
                <w:rFonts w:ascii="avenir book" w:eastAsia="BatangChe" w:hAnsi="avenir book" w:cs="Courier New" w:hint="eastAsia"/>
                <w:lang w:val="en-GB" w:eastAsia="es-ES_tradnl"/>
              </w:rPr>
            </w:pPr>
            <w:r>
              <w:rPr>
                <w:rFonts w:ascii="avenir book" w:eastAsia="BatangChe" w:hAnsi="avenir book" w:cs="Courier New"/>
                <w:lang w:val="en-GB" w:eastAsia="es-ES_tradnl"/>
              </w:rPr>
              <w:t>Outlook on the other modules: 30 min</w:t>
            </w:r>
          </w:p>
          <w:p w14:paraId="154452BF" w14:textId="77777777" w:rsidR="002D0DF1" w:rsidRDefault="00000000">
            <w:pPr>
              <w:jc w:val="both"/>
              <w:rPr>
                <w:rFonts w:ascii="avenir book" w:eastAsia="BatangChe" w:hAnsi="avenir book" w:cs="Courier New" w:hint="eastAsia"/>
                <w:color w:val="AEAAAA"/>
                <w:lang w:val="en-US"/>
              </w:rPr>
            </w:pPr>
            <w:r>
              <w:rPr>
                <w:rFonts w:ascii="avenir book" w:eastAsia="BatangChe" w:hAnsi="avenir book" w:cs="Courier New"/>
                <w:noProof/>
                <w:color w:val="000000" w:themeColor="text1"/>
                <w:lang w:val="en-US"/>
              </w:rPr>
              <w:drawing>
                <wp:inline distT="0" distB="0" distL="0" distR="0" wp14:anchorId="323BF388" wp14:editId="40FA86D1">
                  <wp:extent cx="5396230" cy="3867150"/>
                  <wp:effectExtent l="57150" t="0" r="0" b="0"/>
                  <wp:docPr id="20" name="Diagrama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92728EC" w14:textId="77777777" w:rsidR="002D0DF1" w:rsidRDefault="002D0DF1">
            <w:pPr>
              <w:jc w:val="both"/>
              <w:rPr>
                <w:rFonts w:ascii="Arial" w:eastAsia="BatangChe" w:hAnsi="Arial" w:cs="Arial"/>
                <w:lang w:val="en-US"/>
              </w:rPr>
            </w:pPr>
          </w:p>
        </w:tc>
      </w:tr>
    </w:tbl>
    <w:p w14:paraId="0A04F7DE" w14:textId="77777777" w:rsidR="002D0DF1" w:rsidRDefault="002D0DF1">
      <w:pPr>
        <w:jc w:val="both"/>
        <w:rPr>
          <w:rFonts w:ascii="avenir book" w:eastAsia="BatangChe" w:hAnsi="avenir book" w:cs="Courier New" w:hint="eastAsia"/>
          <w:lang w:val="en-US"/>
        </w:rPr>
      </w:pPr>
    </w:p>
    <w:p w14:paraId="7BA5C481" w14:textId="77777777" w:rsidR="002D0DF1" w:rsidRDefault="002D0DF1">
      <w:pPr>
        <w:rPr>
          <w:rFonts w:ascii="avenir book" w:eastAsia="BatangChe" w:hAnsi="avenir book" w:cs="Courier New" w:hint="eastAsia"/>
          <w:color w:val="D0CECE"/>
          <w:lang w:val="en-US"/>
        </w:rPr>
      </w:pPr>
    </w:p>
    <w:p w14:paraId="2170864C" w14:textId="77777777" w:rsidR="002D0DF1" w:rsidRDefault="00000000">
      <w:pPr>
        <w:rPr>
          <w:rFonts w:ascii="avenir book" w:eastAsia="BatangChe" w:hAnsi="avenir book" w:cs="Courier New" w:hint="eastAsia"/>
          <w:color w:val="D0CECE"/>
          <w:lang w:val="en-US"/>
        </w:rPr>
      </w:pPr>
      <w:r>
        <w:rPr>
          <w:rFonts w:ascii="avenir book" w:eastAsia="BatangChe" w:hAnsi="avenir book" w:cs="Courier New"/>
          <w:color w:val="D0CECE" w:themeColor="background2" w:themeShade="E6"/>
          <w:lang w:val="en-US"/>
        </w:rPr>
        <w:br w:type="page" w:clear="all"/>
      </w:r>
    </w:p>
    <w:p w14:paraId="74DCC7C8" w14:textId="77777777" w:rsidR="002D0DF1" w:rsidRDefault="002D0DF1">
      <w:pPr>
        <w:rPr>
          <w:rFonts w:ascii="avenir book" w:eastAsia="BatangChe" w:hAnsi="avenir book" w:cs="Courier New" w:hint="eastAsia"/>
          <w:color w:val="D0CECE"/>
          <w:lang w:val="en-US"/>
        </w:rPr>
      </w:pPr>
    </w:p>
    <w:p w14:paraId="54E92A02" w14:textId="77777777" w:rsidR="002D0DF1" w:rsidRDefault="002D0DF1">
      <w:pPr>
        <w:rPr>
          <w:rFonts w:ascii="avenir book" w:eastAsia="BatangChe" w:hAnsi="avenir book" w:cs="Courier New" w:hint="eastAsia"/>
          <w:color w:val="D0CECE"/>
          <w:lang w:val="en-US"/>
        </w:rPr>
      </w:pPr>
    </w:p>
    <w:tbl>
      <w:tblPr>
        <w:tblStyle w:val="Tablanormal11"/>
        <w:tblW w:w="9168" w:type="dxa"/>
        <w:tblLook w:val="04A0" w:firstRow="1" w:lastRow="0" w:firstColumn="1" w:lastColumn="0" w:noHBand="0" w:noVBand="1"/>
      </w:tblPr>
      <w:tblGrid>
        <w:gridCol w:w="3075"/>
        <w:gridCol w:w="79"/>
        <w:gridCol w:w="418"/>
        <w:gridCol w:w="5596"/>
      </w:tblGrid>
      <w:tr w:rsidR="002D0DF1" w14:paraId="08594C13" w14:textId="77777777" w:rsidTr="002D0DF1">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9168" w:type="dxa"/>
            <w:gridSpan w:val="4"/>
            <w:tcBorders>
              <w:bottom w:val="single" w:sz="4" w:space="0" w:color="BFBFBF" w:themeColor="background1" w:themeShade="BF"/>
            </w:tcBorders>
            <w:shd w:val="clear" w:color="auto" w:fill="FFFFCC"/>
          </w:tcPr>
          <w:p w14:paraId="0FFD6D5D"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1</w:t>
            </w:r>
            <w:r>
              <w:rPr>
                <w:rFonts w:ascii="avenir book" w:eastAsia="BatangChe" w:hAnsi="avenir book" w:cs="Courier New"/>
                <w:color w:val="000000" w:themeColor="text1"/>
                <w:lang w:val="en-US"/>
              </w:rPr>
              <w:t xml:space="preserve">. Reflection and critical analysis on specific designs on STEM lessons </w:t>
            </w:r>
            <w:r>
              <w:rPr>
                <w:rFonts w:ascii="avenir book" w:eastAsia="BatangChe" w:hAnsi="avenir book" w:cs="Courier New"/>
                <w:b w:val="0"/>
                <w:color w:val="000000" w:themeColor="text1"/>
                <w:lang w:val="en-US"/>
              </w:rPr>
              <w:t>(135 minutes + homework)</w:t>
            </w:r>
          </w:p>
        </w:tc>
      </w:tr>
      <w:tr w:rsidR="002D0DF1" w14:paraId="6E689B68"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64C82CB9"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1.1. Two examples: Aircraft fuel consumption and Flow of fluids: River</w:t>
            </w:r>
          </w:p>
        </w:tc>
      </w:tr>
      <w:tr w:rsidR="002D0DF1" w14:paraId="450FF829" w14:textId="77777777" w:rsidTr="002D0DF1">
        <w:tc>
          <w:tcPr>
            <w:cnfStyle w:val="001000000000" w:firstRow="0" w:lastRow="0" w:firstColumn="1" w:lastColumn="0" w:oddVBand="0" w:evenVBand="0" w:oddHBand="0" w:evenHBand="0" w:firstRowFirstColumn="0" w:firstRowLastColumn="0" w:lastRowFirstColumn="0" w:lastRowLastColumn="0"/>
            <w:tcW w:w="3572" w:type="dxa"/>
            <w:gridSpan w:val="3"/>
            <w:shd w:val="clear" w:color="auto" w:fill="auto"/>
            <w:vAlign w:val="center"/>
          </w:tcPr>
          <w:p w14:paraId="3E1EDBB1" w14:textId="77777777" w:rsidR="002D0DF1" w:rsidRDefault="00000000">
            <w:pPr>
              <w:spacing w:before="120" w:after="120"/>
              <w:rPr>
                <w:rFonts w:ascii="avenir book" w:eastAsia="BatangChe" w:hAnsi="avenir book" w:cs="Courier New" w:hint="eastAsia"/>
                <w:color w:val="000000"/>
                <w:lang w:val="en-US"/>
              </w:rPr>
            </w:pPr>
            <w:r>
              <w:rPr>
                <w:noProof/>
                <w:lang w:val="en-US"/>
              </w:rPr>
              <mc:AlternateContent>
                <mc:Choice Requires="wpg">
                  <w:drawing>
                    <wp:inline distT="0" distB="0" distL="0" distR="0" wp14:anchorId="6612D4AB" wp14:editId="7B758EAA">
                      <wp:extent cx="561427" cy="561427"/>
                      <wp:effectExtent l="0" t="0" r="0" b="0"/>
                      <wp:docPr id="21"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3"/>
                              <pic:cNvPicPr>
                                <a:picLocks noChangeAspect="1"/>
                              </pic:cNvPicPr>
                            </pic:nvPicPr>
                            <pic:blipFill>
                              <a:blip r:embed="rId42" cstate="screen">
                                <a:extLst>
                                  <a:ext uri="{28A0092B-C50C-407E-A947-70E740481C1C}">
                                    <a14:useLocalDpi xmlns:a14="http://schemas.microsoft.com/office/drawing/2010/main"/>
                                  </a:ext>
                                </a:extLst>
                              </a:blip>
                              <a:stretch/>
                            </pic:blipFill>
                            <pic:spPr bwMode="auto">
                              <a:xfrm>
                                <a:off x="0" y="0"/>
                                <a:ext cx="561427" cy="5614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44.2pt;height:44.2pt;" stroked="false">
                      <v:path textboxrect="0,0,0,0"/>
                      <v:imagedata r:id="rId43" o:title=""/>
                    </v:shape>
                  </w:pict>
                </mc:Fallback>
              </mc:AlternateContent>
            </w:r>
            <w:r>
              <w:rPr>
                <w:b w:val="0"/>
                <w:bCs w:val="0"/>
                <w:lang w:val="sk-SK" w:eastAsia="sk-SK"/>
              </w:rPr>
              <w:t xml:space="preserve"> </w:t>
            </w:r>
            <w:r>
              <w:rPr>
                <w:rFonts w:ascii="avenir book" w:eastAsia="BatangChe" w:hAnsi="avenir book" w:cs="Courier New"/>
                <w:noProof/>
                <w:color w:val="000000" w:themeColor="text1"/>
                <w:lang w:val="en-US"/>
              </w:rPr>
              <mc:AlternateContent>
                <mc:Choice Requires="wpg">
                  <w:drawing>
                    <wp:inline distT="0" distB="0" distL="0" distR="0" wp14:anchorId="67EF1B32" wp14:editId="5AF34EB7">
                      <wp:extent cx="542925" cy="565785"/>
                      <wp:effectExtent l="0" t="0" r="9525" b="5715"/>
                      <wp:docPr id="22"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9" name="Bild 13" descr="C:\Users\Sophia\AppData\Local\Microsoft\Windows\Temporary Internet Files\Content.Word\4-2_pair_work_.png.png"/>
                              <pic:cNvPicPr/>
                            </pic:nvPicPr>
                            <pic:blipFill>
                              <a:blip r:embed="rId44" cstate="screen">
                                <a:extLst>
                                  <a:ext uri="{28A0092B-C50C-407E-A947-70E740481C1C}">
                                    <a14:useLocalDpi xmlns:a14="http://schemas.microsoft.com/office/drawing/2010/main"/>
                                  </a:ext>
                                </a:extLst>
                              </a:blip>
                              <a:stretch/>
                            </pic:blipFill>
                            <pic:spPr bwMode="auto">
                              <a:xfrm>
                                <a:off x="0" y="0"/>
                                <a:ext cx="542925" cy="56578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42.8pt;height:44.5pt;" stroked="f" strokeweight="0.75pt">
                      <v:path textboxrect="0,0,0,0"/>
                      <v:imagedata r:id="rId45" o:title=""/>
                    </v:shape>
                  </w:pict>
                </mc:Fallback>
              </mc:AlternateContent>
            </w:r>
          </w:p>
        </w:tc>
        <w:tc>
          <w:tcPr>
            <w:tcW w:w="5596" w:type="dxa"/>
            <w:shd w:val="clear" w:color="auto" w:fill="auto"/>
            <w:vAlign w:val="center"/>
          </w:tcPr>
          <w:p w14:paraId="40DEF955" w14:textId="77777777" w:rsidR="002D0DF1"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lang w:val="en-US"/>
              </w:rPr>
            </w:pPr>
            <w:r>
              <w:rPr>
                <w:rFonts w:ascii="avenir book" w:eastAsia="BatangChe" w:hAnsi="avenir book" w:cs="Courier New"/>
                <w:bCs/>
                <w:noProof/>
                <w:color w:val="000000" w:themeColor="text1"/>
                <w:lang w:val="en-US"/>
              </w:rPr>
              <mc:AlternateContent>
                <mc:Choice Requires="wpg">
                  <w:drawing>
                    <wp:inline distT="0" distB="0" distL="0" distR="0" wp14:anchorId="431F9E7E" wp14:editId="2F1023B6">
                      <wp:extent cx="619125" cy="535305"/>
                      <wp:effectExtent l="0" t="0" r="9525" b="0"/>
                      <wp:docPr id="23"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46" cstate="screen">
                                <a:extLst>
                                  <a:ext uri="{28A0092B-C50C-407E-A947-70E740481C1C}">
                                    <a14:useLocalDpi xmlns:a14="http://schemas.microsoft.com/office/drawing/2010/main"/>
                                  </a:ext>
                                </a:extLst>
                              </a:blip>
                              <a:stretch/>
                            </pic:blipFill>
                            <pic:spPr bwMode="auto">
                              <a:xfrm>
                                <a:off x="0" y="0"/>
                                <a:ext cx="620393" cy="536401"/>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48.8pt;height:42.1pt;" stroked="f" strokeweight="0.75pt">
                      <v:path textboxrect="0,0,0,0"/>
                      <v:imagedata r:id="rId47" o:title=""/>
                    </v:shape>
                  </w:pict>
                </mc:Fallback>
              </mc:AlternateContent>
            </w:r>
            <w:r>
              <w:rPr>
                <w:rFonts w:ascii="avenir book" w:eastAsia="BatangChe" w:hAnsi="avenir book" w:cs="Courier New"/>
                <w:bCs/>
                <w:color w:val="000000" w:themeColor="text1"/>
                <w:lang w:val="en-US"/>
              </w:rPr>
              <w:t>Duration: 30 minutes</w:t>
            </w:r>
          </w:p>
        </w:tc>
      </w:tr>
      <w:tr w:rsidR="002D0DF1" w14:paraId="247F7146"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auto"/>
          </w:tcPr>
          <w:p w14:paraId="10B02546"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is a “warm up” activity. The intention is to allow future teachers to gain first insights on environmental SSI and let them experience the character of existing STEM lessons. Additionally, the activity is the first reflection on the SSI and the first touch to existing lessons with focus to interdisciplinary context in mathematics education.</w:t>
            </w:r>
          </w:p>
          <w:p w14:paraId="5092A2E1"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 lecturer, introduces the module using the ppt presentation [1] and then present the activity 1.1 to preservice teachers, future mathematics students. The two lessons materials are available online, but it is possible to hand on students printed version of lessons. Students can work in pairs, small groups.</w:t>
            </w:r>
          </w:p>
        </w:tc>
      </w:tr>
      <w:tr w:rsidR="002D0DF1" w14:paraId="2E59C4E7"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auto"/>
          </w:tcPr>
          <w:p w14:paraId="4829549C"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749FB7C4"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Experience with reflection and critical analysis on existing specific environmental socio-scientific issues and interdisciplinary approach in mathematics lessons (Activity 1.1.)</w:t>
            </w:r>
          </w:p>
        </w:tc>
      </w:tr>
      <w:tr w:rsidR="002D0DF1" w14:paraId="6B4719E8"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44E39E92"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1.2. Common and different features of materials and methods</w:t>
            </w:r>
          </w:p>
        </w:tc>
      </w:tr>
      <w:tr w:rsidR="002D0DF1" w14:paraId="72FD6501" w14:textId="77777777" w:rsidTr="002D0DF1">
        <w:tc>
          <w:tcPr>
            <w:cnfStyle w:val="001000000000" w:firstRow="0" w:lastRow="0" w:firstColumn="1" w:lastColumn="0" w:oddVBand="0" w:evenVBand="0" w:oddHBand="0" w:evenHBand="0" w:firstRowFirstColumn="0" w:firstRowLastColumn="0" w:lastRowFirstColumn="0" w:lastRowLastColumn="0"/>
            <w:tcW w:w="3572" w:type="dxa"/>
            <w:gridSpan w:val="3"/>
          </w:tcPr>
          <w:p w14:paraId="21B9D571" w14:textId="77777777" w:rsidR="002D0DF1" w:rsidRDefault="00000000">
            <w:pPr>
              <w:spacing w:before="120" w:after="120"/>
              <w:rPr>
                <w:rFonts w:ascii="avenir book" w:eastAsia="BatangChe" w:hAnsi="avenir book" w:cs="Courier New" w:hint="eastAsia"/>
                <w:color w:val="000000"/>
                <w:lang w:val="en-US"/>
              </w:rPr>
            </w:pPr>
            <w:r>
              <w:rPr>
                <w:noProof/>
                <w:lang w:val="en-US"/>
              </w:rPr>
              <mc:AlternateContent>
                <mc:Choice Requires="wpg">
                  <w:drawing>
                    <wp:inline distT="0" distB="0" distL="0" distR="0" wp14:anchorId="1936D217" wp14:editId="67266F14">
                      <wp:extent cx="468000" cy="468000"/>
                      <wp:effectExtent l="0" t="0" r="0" b="0"/>
                      <wp:docPr id="2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48805158" wp14:editId="7DBD7934">
                      <wp:extent cx="468000" cy="468000"/>
                      <wp:effectExtent l="0" t="0" r="0" b="0"/>
                      <wp:docPr id="25"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36.9pt;height:36.9pt;" stroked="f">
                      <v:path textboxrect="0,0,0,0"/>
                      <v:imagedata r:id="rId51" o:title=""/>
                    </v:shape>
                  </w:pict>
                </mc:Fallback>
              </mc:AlternateContent>
            </w:r>
          </w:p>
        </w:tc>
        <w:tc>
          <w:tcPr>
            <w:tcW w:w="5596" w:type="dxa"/>
          </w:tcPr>
          <w:p w14:paraId="713E02C6" w14:textId="77777777" w:rsidR="002D0DF1" w:rsidRDefault="00000000">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000000"/>
                <w:lang w:val="en-US"/>
              </w:rPr>
            </w:pPr>
            <w:r>
              <w:rPr>
                <w:rFonts w:ascii="avenir book" w:eastAsia="BatangChe" w:hAnsi="avenir book" w:cs="Courier New"/>
                <w:bCs/>
                <w:noProof/>
                <w:color w:val="000000" w:themeColor="text1"/>
                <w:lang w:val="en-US"/>
              </w:rPr>
              <mc:AlternateContent>
                <mc:Choice Requires="wpg">
                  <w:drawing>
                    <wp:inline distT="0" distB="0" distL="0" distR="0" wp14:anchorId="68DFB0BB" wp14:editId="688BE50D">
                      <wp:extent cx="438150" cy="438150"/>
                      <wp:effectExtent l="0" t="0" r="0" b="0"/>
                      <wp:docPr id="26" name="Obrázok 149" descr="C:\Users\sceretkova\Desktop\202011_ENSITE\Icons as PNG\Icons as PNG\3-2a_timing-1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eretkova\Desktop\202011_ENSITE\Icons as PNG\Icons as PNG\3-2a_timing-10min_.png"/>
                              <pic:cNvPicPr>
                                <a:picLocks noChangeAspect="1"/>
                              </pic:cNvPicPr>
                            </pic:nvPicPr>
                            <pic:blipFill>
                              <a:blip r:embed="rId52" cstate="screen">
                                <a:extLst>
                                  <a:ext uri="{28A0092B-C50C-407E-A947-70E740481C1C}">
                                    <a14:useLocalDpi xmlns:a14="http://schemas.microsoft.com/office/drawing/2010/main"/>
                                  </a:ext>
                                </a:extLst>
                              </a:blip>
                              <a:stretch/>
                            </pic:blipFill>
                            <pic:spPr bwMode="auto">
                              <a:xfrm>
                                <a:off x="0" y="0"/>
                                <a:ext cx="438149" cy="43814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34.5pt;height:34.5pt;" stroked="f">
                      <v:path textboxrect="0,0,0,0"/>
                      <v:imagedata r:id="rId53" o:title=""/>
                    </v:shape>
                  </w:pict>
                </mc:Fallback>
              </mc:AlternateContent>
            </w:r>
            <w:r>
              <w:rPr>
                <w:rFonts w:ascii="avenir book" w:eastAsia="BatangChe" w:hAnsi="avenir book" w:cs="Courier New"/>
                <w:bCs/>
                <w:color w:val="000000" w:themeColor="text1"/>
                <w:lang w:val="en-US"/>
              </w:rPr>
              <w:t xml:space="preserve"> Duration: 10 minutes</w:t>
            </w:r>
          </w:p>
        </w:tc>
      </w:tr>
      <w:tr w:rsidR="002D0DF1" w14:paraId="217AF72C"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FF"/>
          </w:tcPr>
          <w:p w14:paraId="7E18D9F6"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The intention of this activity is to give teachers insight into the different approach and various activities in mathematics lessons with interdisciplinary topics. Students inform their schoolmates about general features of existing lessons, about lesson plan, content, aims of the lessons with focus to suggested methods for gaining the aims. Students discuss also questions dealing with motivation of the topic for their intended teaching.  Students also discuss socio-scientific dimensions in the examples of existing lessons and describe how strong is the </w:t>
            </w:r>
            <w:proofErr w:type="gramStart"/>
            <w:r>
              <w:rPr>
                <w:rFonts w:ascii="avenir book" w:eastAsia="BatangChe" w:hAnsi="avenir book" w:cs="Courier New"/>
                <w:b w:val="0"/>
                <w:color w:val="000000" w:themeColor="text1"/>
                <w:lang w:val="en-US"/>
              </w:rPr>
              <w:t>particular lesson</w:t>
            </w:r>
            <w:proofErr w:type="gramEnd"/>
            <w:r>
              <w:rPr>
                <w:rFonts w:ascii="avenir book" w:eastAsia="BatangChe" w:hAnsi="avenir book" w:cs="Courier New"/>
                <w:b w:val="0"/>
                <w:color w:val="000000" w:themeColor="text1"/>
                <w:lang w:val="en-US"/>
              </w:rPr>
              <w:t xml:space="preserve"> topic connected with personal life and prospective science research.</w:t>
            </w:r>
          </w:p>
          <w:p w14:paraId="1A6EA349"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 lecturer, introduces the module using the ppt presentation [1] and then present the activity 1.2 to preservice teachers.</w:t>
            </w:r>
          </w:p>
        </w:tc>
      </w:tr>
      <w:tr w:rsidR="002D0DF1" w14:paraId="44ED86D2"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056909B0"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29A548FB" w14:textId="77777777"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Experience with reflection and critical analysis on existing specific environmental socio-scientific issues and interdisciplinary approach in mathematics lessons (Activity 1.2.)</w:t>
            </w:r>
          </w:p>
        </w:tc>
      </w:tr>
      <w:tr w:rsidR="002D0DF1" w14:paraId="03703BE8"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675A049F"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1.3. Two dimensions: citizenship and science dimensions of the two lessons</w:t>
            </w:r>
          </w:p>
        </w:tc>
      </w:tr>
      <w:tr w:rsidR="002D0DF1" w14:paraId="712E2AC7" w14:textId="77777777" w:rsidTr="002D0DF1">
        <w:tc>
          <w:tcPr>
            <w:cnfStyle w:val="001000000000" w:firstRow="0" w:lastRow="0" w:firstColumn="1" w:lastColumn="0" w:oddVBand="0" w:evenVBand="0" w:oddHBand="0" w:evenHBand="0" w:firstRowFirstColumn="0" w:firstRowLastColumn="0" w:lastRowFirstColumn="0" w:lastRowLastColumn="0"/>
            <w:tcW w:w="3572" w:type="dxa"/>
            <w:gridSpan w:val="3"/>
          </w:tcPr>
          <w:p w14:paraId="03B6D53A" w14:textId="77777777" w:rsidR="002D0DF1" w:rsidRDefault="00000000">
            <w:pPr>
              <w:spacing w:before="120" w:after="120"/>
              <w:rPr>
                <w:rFonts w:ascii="avenir book" w:eastAsia="BatangChe" w:hAnsi="avenir book" w:cs="Courier New" w:hint="eastAsia"/>
                <w:color w:val="000000"/>
                <w:lang w:val="en-US"/>
              </w:rPr>
            </w:pPr>
            <w:r>
              <w:rPr>
                <w:noProof/>
                <w:lang w:val="en-US"/>
              </w:rPr>
              <mc:AlternateContent>
                <mc:Choice Requires="wpg">
                  <w:drawing>
                    <wp:inline distT="0" distB="0" distL="0" distR="0" wp14:anchorId="59DF0BDF" wp14:editId="5CD75648">
                      <wp:extent cx="468000" cy="468000"/>
                      <wp:effectExtent l="0" t="0" r="0" b="0"/>
                      <wp:docPr id="27"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4C15F40D" wp14:editId="01408625">
                      <wp:extent cx="468000" cy="468000"/>
                      <wp:effectExtent l="0" t="0" r="0" b="0"/>
                      <wp:docPr id="28"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36.9pt;height:36.9pt;" stroked="f">
                      <v:path textboxrect="0,0,0,0"/>
                      <v:imagedata r:id="rId51" o:title=""/>
                    </v:shape>
                  </w:pict>
                </mc:Fallback>
              </mc:AlternateContent>
            </w:r>
          </w:p>
        </w:tc>
        <w:tc>
          <w:tcPr>
            <w:tcW w:w="5596" w:type="dxa"/>
          </w:tcPr>
          <w:p w14:paraId="181ED06A" w14:textId="77777777" w:rsidR="002D0DF1" w:rsidRDefault="00000000">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lang w:val="en-US"/>
              </w:rPr>
            </w:pPr>
            <w:r>
              <w:rPr>
                <w:rFonts w:ascii="avenir book" w:eastAsia="BatangChe" w:hAnsi="avenir book" w:cs="Courier New"/>
                <w:bCs/>
                <w:noProof/>
                <w:color w:val="000000" w:themeColor="text1"/>
                <w:lang w:val="en-US"/>
              </w:rPr>
              <mc:AlternateContent>
                <mc:Choice Requires="wpg">
                  <w:drawing>
                    <wp:inline distT="0" distB="0" distL="0" distR="0" wp14:anchorId="2366F0BE" wp14:editId="3F2E5E73">
                      <wp:extent cx="438150" cy="438150"/>
                      <wp:effectExtent l="0" t="0" r="0" b="0"/>
                      <wp:docPr id="29" name="Obrázok 146" descr="C:\Users\sceretkova\Desktop\202011_ENSITE\Icons as PNG\Icons as PNG\3-2a_timing-1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eretkova\Desktop\202011_ENSITE\Icons as PNG\Icons as PNG\3-2a_timing-10min_.png"/>
                              <pic:cNvPicPr>
                                <a:picLocks noChangeAspect="1"/>
                              </pic:cNvPicPr>
                            </pic:nvPicPr>
                            <pic:blipFill>
                              <a:blip r:embed="rId52" cstate="screen">
                                <a:extLst>
                                  <a:ext uri="{28A0092B-C50C-407E-A947-70E740481C1C}">
                                    <a14:useLocalDpi xmlns:a14="http://schemas.microsoft.com/office/drawing/2010/main"/>
                                  </a:ext>
                                </a:extLst>
                              </a:blip>
                              <a:stretch/>
                            </pic:blipFill>
                            <pic:spPr bwMode="auto">
                              <a:xfrm>
                                <a:off x="0" y="0"/>
                                <a:ext cx="438149" cy="43814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34.5pt;height:34.5pt;" stroked="f">
                      <v:path textboxrect="0,0,0,0"/>
                      <v:imagedata r:id="rId53" o:title=""/>
                    </v:shape>
                  </w:pict>
                </mc:Fallback>
              </mc:AlternateContent>
            </w:r>
            <w:r>
              <w:rPr>
                <w:rFonts w:ascii="avenir book" w:eastAsia="BatangChe" w:hAnsi="avenir book" w:cs="Courier New"/>
                <w:bCs/>
                <w:color w:val="000000" w:themeColor="text1"/>
                <w:lang w:val="en-US"/>
              </w:rPr>
              <w:t xml:space="preserve"> Duration: 10 minutes</w:t>
            </w:r>
          </w:p>
        </w:tc>
      </w:tr>
      <w:tr w:rsidR="002D0DF1" w14:paraId="0B8EA63E"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FF"/>
          </w:tcPr>
          <w:p w14:paraId="132BFDF2"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lastRenderedPageBreak/>
              <w:t>The intention of this activity is to let future teachers reflect on the features of SSI in examples of existing interdisciplinary STEM lessons. They are supposed to discover how far relate such topics to STEM education. Student teachers of mathematics should be familiar with mathematics syllabus and answer the question about fitting the topics and interdisciplinary approach to mathematics lessons. At the end of the activity students, future teachers, are aware what is in existing lesson plans missing and how would they redesign the lesson plans towards deeper motivation and emphasis of SSI issues.</w:t>
            </w:r>
          </w:p>
          <w:p w14:paraId="19B9E4E3"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 introduces the module using the ppt presentation [1] and then present the activity 1.3 to preservice teachers.</w:t>
            </w:r>
          </w:p>
        </w:tc>
      </w:tr>
      <w:tr w:rsidR="002D0DF1" w14:paraId="168F367B"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Borders>
              <w:bottom w:val="single" w:sz="4" w:space="0" w:color="BFBFBF" w:themeColor="background1" w:themeShade="BF"/>
            </w:tcBorders>
          </w:tcPr>
          <w:p w14:paraId="7A8C60D3"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766B89B7" w14:textId="77777777"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Experience with reflection and critical analysis on existing specific environmental socio-scientific issues and interdisciplinary approach in mathematics lessons (Activity 1.3.)</w:t>
            </w:r>
          </w:p>
        </w:tc>
      </w:tr>
      <w:tr w:rsidR="002D0DF1" w14:paraId="521F1B26"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0F29D00C"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 xml:space="preserve">1.4. How to adapt two lessons? </w:t>
            </w:r>
          </w:p>
        </w:tc>
      </w:tr>
      <w:tr w:rsidR="002D0DF1" w14:paraId="3C8D0966" w14:textId="77777777" w:rsidTr="002D0DF1">
        <w:tc>
          <w:tcPr>
            <w:cnfStyle w:val="001000000000" w:firstRow="0" w:lastRow="0" w:firstColumn="1" w:lastColumn="0" w:oddVBand="0" w:evenVBand="0" w:oddHBand="0" w:evenHBand="0" w:firstRowFirstColumn="0" w:firstRowLastColumn="0" w:lastRowFirstColumn="0" w:lastRowLastColumn="0"/>
            <w:tcW w:w="3572" w:type="dxa"/>
            <w:gridSpan w:val="3"/>
          </w:tcPr>
          <w:p w14:paraId="0E6162E4"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noProof/>
                <w:lang w:val="en-US"/>
              </w:rPr>
              <mc:AlternateContent>
                <mc:Choice Requires="wpg">
                  <w:drawing>
                    <wp:inline distT="0" distB="0" distL="0" distR="0" wp14:anchorId="70EA344F" wp14:editId="63E5AAA4">
                      <wp:extent cx="468000" cy="468000"/>
                      <wp:effectExtent l="0" t="0" r="0" b="0"/>
                      <wp:docPr id="30"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7CD03DCD" wp14:editId="5BDFD4B6">
                      <wp:extent cx="468000" cy="468000"/>
                      <wp:effectExtent l="0" t="0" r="0" b="0"/>
                      <wp:docPr id="31"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6.9pt;height:36.9pt;" stroked="f">
                      <v:path textboxrect="0,0,0,0"/>
                      <v:imagedata r:id="rId51" o:title=""/>
                    </v:shape>
                  </w:pict>
                </mc:Fallback>
              </mc:AlternateContent>
            </w:r>
          </w:p>
        </w:tc>
        <w:tc>
          <w:tcPr>
            <w:tcW w:w="5596" w:type="dxa"/>
          </w:tcPr>
          <w:p w14:paraId="491B6F63" w14:textId="77777777" w:rsidR="002D0DF1" w:rsidRDefault="00000000">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323E4F"/>
                <w:sz w:val="24"/>
                <w:szCs w:val="24"/>
                <w:lang w:val="en-US"/>
              </w:rPr>
            </w:pPr>
            <w:r>
              <w:rPr>
                <w:rFonts w:ascii="avenir book" w:eastAsia="BatangChe" w:hAnsi="avenir book" w:cs="Courier New"/>
                <w:b/>
                <w:noProof/>
                <w:color w:val="000000" w:themeColor="text1"/>
                <w:lang w:val="en-US"/>
              </w:rPr>
              <mc:AlternateContent>
                <mc:Choice Requires="wpg">
                  <w:drawing>
                    <wp:inline distT="0" distB="0" distL="0" distR="0" wp14:anchorId="34F0320B" wp14:editId="7DBCA75C">
                      <wp:extent cx="481330" cy="501970"/>
                      <wp:effectExtent l="0" t="0" r="0" b="0"/>
                      <wp:docPr id="32"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8" name="Bild 7" descr="C:\Users\Sophia\AppData\Local\Microsoft\Windows\Temporary Internet Files\Content.Word\3-1_5min_.png.png"/>
                              <pic:cNvPicPr/>
                            </pic:nvPicPr>
                            <pic:blipFill>
                              <a:blip r:embed="rId54" cstate="screen">
                                <a:extLst>
                                  <a:ext uri="{28A0092B-C50C-407E-A947-70E740481C1C}">
                                    <a14:useLocalDpi xmlns:a14="http://schemas.microsoft.com/office/drawing/2010/main"/>
                                  </a:ext>
                                </a:extLst>
                              </a:blip>
                              <a:stretch/>
                            </pic:blipFill>
                            <pic:spPr bwMode="auto">
                              <a:xfrm>
                                <a:off x="0" y="0"/>
                                <a:ext cx="481330" cy="501969"/>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37.9pt;height:39.5pt;" stroked="f" strokeweight="0.75pt">
                      <v:path textboxrect="0,0,0,0"/>
                      <v:imagedata r:id="rId47" o:title=""/>
                    </v:shape>
                  </w:pict>
                </mc:Fallback>
              </mc:AlternateContent>
            </w:r>
            <w:r>
              <w:rPr>
                <w:rFonts w:ascii="avenir book" w:eastAsia="BatangChe" w:hAnsi="avenir book" w:cs="Courier New"/>
                <w:b/>
                <w:color w:val="000000" w:themeColor="text1"/>
                <w:lang w:val="en-US"/>
              </w:rPr>
              <w:t xml:space="preserve"> </w:t>
            </w:r>
            <w:r>
              <w:rPr>
                <w:rFonts w:ascii="avenir book" w:eastAsia="BatangChe" w:hAnsi="avenir book" w:cs="Courier New"/>
                <w:bCs/>
                <w:color w:val="000000" w:themeColor="text1"/>
                <w:lang w:val="en-US"/>
              </w:rPr>
              <w:t>Duration: 30 minutes</w:t>
            </w:r>
          </w:p>
        </w:tc>
      </w:tr>
      <w:tr w:rsidR="002D0DF1" w14:paraId="1321E0F3"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tcPr>
          <w:p w14:paraId="09AE5F21"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w:t>
            </w:r>
            <w:r>
              <w:rPr>
                <w:rFonts w:ascii="avenir book" w:eastAsia="BatangChe" w:hAnsi="avenir book" w:cs="Courier New"/>
                <w:b w:val="0"/>
                <w:color w:val="323E4F" w:themeColor="text2" w:themeShade="BF"/>
                <w:lang w:val="en-US"/>
              </w:rPr>
              <w:t>o be more actual and motivated, including SSI principles</w:t>
            </w:r>
            <w:r>
              <w:rPr>
                <w:rFonts w:ascii="avenir book" w:eastAsia="BatangChe" w:hAnsi="avenir book" w:cs="Courier New"/>
                <w:b w:val="0"/>
                <w:color w:val="000000" w:themeColor="text1"/>
                <w:lang w:val="en-US"/>
              </w:rPr>
              <w:t xml:space="preserve"> intention of this activity is provoke future teachers to be more open and try to deal with open ended problems, which can be derived from previous topics of existing lessons. Future teachers might be familiar with controversial and critical aspect of socio-scientific issues from previous project modules, especially Module 1.  Two open ended SSI problems are suggested: </w:t>
            </w:r>
          </w:p>
          <w:p w14:paraId="01843D00" w14:textId="77777777" w:rsidR="002D0DF1" w:rsidRDefault="00000000">
            <w:pPr>
              <w:pStyle w:val="Listenabsatz"/>
              <w:numPr>
                <w:ilvl w:val="0"/>
                <w:numId w:val="25"/>
              </w:num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Massive aircraft transport over living areas massively hurts the environment and badly influences the quality of vegetables. </w:t>
            </w:r>
          </w:p>
          <w:p w14:paraId="4924CB77" w14:textId="77777777" w:rsidR="002D0DF1" w:rsidRDefault="00000000">
            <w:pPr>
              <w:pStyle w:val="Listenabsatz"/>
              <w:numPr>
                <w:ilvl w:val="0"/>
                <w:numId w:val="25"/>
              </w:num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Building small hydropower systems on small rivers is the ecological catastrophe!</w:t>
            </w:r>
          </w:p>
          <w:p w14:paraId="239E835A"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 introduces the module using the ppt presentation [1] and then present the activity 1.4 to preservice teachers.</w:t>
            </w:r>
          </w:p>
        </w:tc>
      </w:tr>
      <w:tr w:rsidR="002D0DF1" w14:paraId="41404536"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15BF882C"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6FD7B4CE" w14:textId="71E1BEFD"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 xml:space="preserve">Knowledge that dealing with environmental socio-scientific issues includes transversal skills like critical thinking, ethical, social, </w:t>
            </w:r>
            <w:r w:rsidR="0020397B">
              <w:rPr>
                <w:rFonts w:ascii="avenir book" w:eastAsia="BatangChe" w:hAnsi="avenir book" w:cs="Courier New"/>
                <w:b w:val="0"/>
                <w:lang w:val="en-US"/>
              </w:rPr>
              <w:t>economic</w:t>
            </w:r>
            <w:r w:rsidR="0020397B">
              <w:rPr>
                <w:rFonts w:ascii="avenir book" w:eastAsia="BatangChe" w:hAnsi="avenir book" w:cs="Courier New" w:hint="eastAsia"/>
                <w:b w:val="0"/>
                <w:lang w:val="en-US"/>
              </w:rPr>
              <w:t>,</w:t>
            </w:r>
            <w:r>
              <w:rPr>
                <w:rFonts w:ascii="avenir book" w:eastAsia="BatangChe" w:hAnsi="avenir book" w:cs="Courier New"/>
                <w:b w:val="0"/>
                <w:lang w:val="en-US"/>
              </w:rPr>
              <w:t xml:space="preserve"> and moral issues as well as country or nation specific cultural, </w:t>
            </w:r>
            <w:proofErr w:type="gramStart"/>
            <w:r>
              <w:rPr>
                <w:rFonts w:ascii="avenir book" w:eastAsia="BatangChe" w:hAnsi="avenir book" w:cs="Courier New"/>
                <w:b w:val="0"/>
                <w:lang w:val="en-US"/>
              </w:rPr>
              <w:t>political</w:t>
            </w:r>
            <w:proofErr w:type="gramEnd"/>
            <w:r>
              <w:rPr>
                <w:rFonts w:ascii="avenir book" w:eastAsia="BatangChe" w:hAnsi="avenir book" w:cs="Courier New"/>
                <w:b w:val="0"/>
                <w:lang w:val="en-US"/>
              </w:rPr>
              <w:t xml:space="preserve"> or historical features (Activity 1.4)</w:t>
            </w:r>
          </w:p>
        </w:tc>
      </w:tr>
      <w:tr w:rsidR="002D0DF1" w14:paraId="3737908E"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59AC048E"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rFonts w:ascii="avenir book" w:eastAsia="BatangChe" w:hAnsi="avenir book" w:cs="Courier New"/>
                <w:color w:val="323E4F" w:themeColor="text2" w:themeShade="BF"/>
                <w:sz w:val="24"/>
                <w:szCs w:val="24"/>
                <w:lang w:val="en-US"/>
              </w:rPr>
              <w:t>1.5. Redesigning the lesson</w:t>
            </w:r>
          </w:p>
        </w:tc>
      </w:tr>
      <w:tr w:rsidR="002D0DF1" w14:paraId="4576F18D" w14:textId="77777777" w:rsidTr="002D0DF1">
        <w:tc>
          <w:tcPr>
            <w:cnfStyle w:val="001000000000" w:firstRow="0" w:lastRow="0" w:firstColumn="1" w:lastColumn="0" w:oddVBand="0" w:evenVBand="0" w:oddHBand="0" w:evenHBand="0" w:firstRowFirstColumn="0" w:firstRowLastColumn="0" w:lastRowFirstColumn="0" w:lastRowLastColumn="0"/>
            <w:tcW w:w="3075" w:type="dxa"/>
          </w:tcPr>
          <w:p w14:paraId="69B170AC"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496D6CAE" wp14:editId="05EF3D96">
                      <wp:extent cx="467995" cy="467995"/>
                      <wp:effectExtent l="0" t="0" r="8255" b="8255"/>
                      <wp:docPr id="33" name="Imagen 22" descr="/Users/antquearm/Desktop/IncluSMe icons/Icons as JPEG/4-4.jpg"/>
                      <wp:cNvGraphicFramePr/>
                      <a:graphic xmlns:a="http://schemas.openxmlformats.org/drawingml/2006/main">
                        <a:graphicData uri="http://schemas.openxmlformats.org/drawingml/2006/picture">
                          <pic:pic xmlns:pic="http://schemas.openxmlformats.org/drawingml/2006/picture">
                            <pic:nvPicPr>
                              <pic:cNvPr id="9" name="Imagen 22" descr="/Users/antquearm/Desktop/IncluSMe icons/Icons as JPEG/4-4.jpg"/>
                              <pic:cNvPicPr/>
                            </pic:nvPicPr>
                            <pic:blipFill>
                              <a:blip r:embed="rId50" cstate="screen">
                                <a:extLst>
                                  <a:ext uri="{28A0092B-C50C-407E-A947-70E740481C1C}">
                                    <a14:useLocalDpi xmlns:a14="http://schemas.microsoft.com/office/drawing/2010/main"/>
                                  </a:ext>
                                </a:extLst>
                              </a:blip>
                              <a:stretch/>
                            </pic:blipFill>
                            <pic:spPr bwMode="auto">
                              <a:xfrm>
                                <a:off x="0" y="0"/>
                                <a:ext cx="467995" cy="46799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36.9pt;height:36.9pt;" stroked="f">
                      <v:path textboxrect="0,0,0,0"/>
                      <v:imagedata r:id="rId51" o:title=""/>
                    </v:shape>
                  </w:pict>
                </mc:Fallback>
              </mc:AlternateContent>
            </w: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461A45F6" wp14:editId="78FAB71F">
                      <wp:extent cx="514350" cy="511175"/>
                      <wp:effectExtent l="0" t="0" r="0" b="3175"/>
                      <wp:docPr id="34"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6" name="Bild 27" descr="C:\Users\Sophia\AppData\Local\Microsoft\Windows\Temporary Internet Files\Content.Word\4-4_group_work_.png.png"/>
                              <pic:cNvPicPr/>
                            </pic:nvPicPr>
                            <pic:blipFill>
                              <a:blip r:embed="rId55" cstate="screen">
                                <a:extLst>
                                  <a:ext uri="{28A0092B-C50C-407E-A947-70E740481C1C}">
                                    <a14:useLocalDpi xmlns:a14="http://schemas.microsoft.com/office/drawing/2010/main"/>
                                  </a:ext>
                                </a:extLst>
                              </a:blip>
                              <a:stretch/>
                            </pic:blipFill>
                            <pic:spPr bwMode="auto">
                              <a:xfrm>
                                <a:off x="0" y="0"/>
                                <a:ext cx="514350" cy="5111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40.5pt;height:40.2pt;" stroked="f" strokeweight="0.75pt">
                      <v:path textboxrect="0,0,0,0"/>
                      <v:imagedata r:id="rId56" o:title=""/>
                    </v:shape>
                  </w:pict>
                </mc:Fallback>
              </mc:AlternateContent>
            </w:r>
          </w:p>
        </w:tc>
        <w:tc>
          <w:tcPr>
            <w:tcW w:w="6093" w:type="dxa"/>
            <w:gridSpan w:val="3"/>
          </w:tcPr>
          <w:p w14:paraId="573C7590" w14:textId="77777777" w:rsidR="002D0DF1" w:rsidRDefault="00000000">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323E4F"/>
                <w:sz w:val="24"/>
                <w:szCs w:val="24"/>
                <w:lang w:val="en-US"/>
              </w:rPr>
            </w:pPr>
            <w:r>
              <w:rPr>
                <w:rFonts w:ascii="avenir book" w:eastAsia="BatangChe" w:hAnsi="avenir book" w:cs="Courier New"/>
                <w:bCs/>
                <w:noProof/>
                <w:color w:val="000000" w:themeColor="text1"/>
                <w:lang w:val="en-US"/>
              </w:rPr>
              <mc:AlternateContent>
                <mc:Choice Requires="wpg">
                  <w:drawing>
                    <wp:inline distT="0" distB="0" distL="0" distR="0" wp14:anchorId="45500869" wp14:editId="2A5F9091">
                      <wp:extent cx="438150" cy="438150"/>
                      <wp:effectExtent l="0" t="0" r="0" b="0"/>
                      <wp:docPr id="35" name="Obrázok 150" descr="C:\Users\sceretkova\Desktop\202011_ENSITE\Icons as PNG\Icons as PNG\3-2a_timing-10min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eretkova\Desktop\202011_ENSITE\Icons as PNG\Icons as PNG\3-2a_timing-10min_.png"/>
                              <pic:cNvPicPr>
                                <a:picLocks noChangeAspect="1"/>
                              </pic:cNvPicPr>
                            </pic:nvPicPr>
                            <pic:blipFill>
                              <a:blip r:embed="rId52" cstate="screen">
                                <a:extLst>
                                  <a:ext uri="{28A0092B-C50C-407E-A947-70E740481C1C}">
                                    <a14:useLocalDpi xmlns:a14="http://schemas.microsoft.com/office/drawing/2010/main"/>
                                  </a:ext>
                                </a:extLst>
                              </a:blip>
                              <a:stretch/>
                            </pic:blipFill>
                            <pic:spPr bwMode="auto">
                              <a:xfrm>
                                <a:off x="0" y="0"/>
                                <a:ext cx="438149" cy="43814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34.5pt;height:34.5pt;" stroked="f">
                      <v:path textboxrect="0,0,0,0"/>
                      <v:imagedata r:id="rId53" o:title=""/>
                    </v:shape>
                  </w:pict>
                </mc:Fallback>
              </mc:AlternateContent>
            </w:r>
            <w:r>
              <w:rPr>
                <w:rFonts w:ascii="avenir book" w:eastAsia="BatangChe" w:hAnsi="avenir book" w:cs="Courier New"/>
                <w:b/>
                <w:color w:val="000000" w:themeColor="text1"/>
                <w:lang w:val="en-US"/>
              </w:rPr>
              <w:t xml:space="preserve"> </w:t>
            </w:r>
            <w:r>
              <w:rPr>
                <w:rFonts w:ascii="avenir book" w:eastAsia="BatangChe" w:hAnsi="avenir book" w:cs="Courier New"/>
                <w:bCs/>
                <w:color w:val="000000" w:themeColor="text1"/>
                <w:lang w:val="en-US"/>
              </w:rPr>
              <w:t>Duration: 10 minutes + homework</w:t>
            </w:r>
          </w:p>
        </w:tc>
      </w:tr>
      <w:tr w:rsidR="002D0DF1" w14:paraId="770565EC"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tcPr>
          <w:p w14:paraId="7F1D78B3" w14:textId="719868AC"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The activity is a challenge for future mathematics teachers, emphasis their awareness in SSI with focus to ecology and provoking their creativity in mathematics lesson design. Future teachers of mathematics are expected to </w:t>
            </w:r>
            <w:r w:rsidR="0020397B">
              <w:rPr>
                <w:rFonts w:ascii="avenir book" w:eastAsia="BatangChe" w:hAnsi="avenir book" w:cs="Courier New"/>
                <w:b w:val="0"/>
                <w:color w:val="000000" w:themeColor="text1"/>
                <w:lang w:val="en-US"/>
              </w:rPr>
              <w:t>also show</w:t>
            </w:r>
            <w:r>
              <w:rPr>
                <w:rFonts w:ascii="avenir book" w:eastAsia="BatangChe" w:hAnsi="avenir book" w:cs="Courier New"/>
                <w:b w:val="0"/>
                <w:color w:val="000000" w:themeColor="text1"/>
                <w:lang w:val="en-US"/>
              </w:rPr>
              <w:t xml:space="preserve"> their information about local, regional, </w:t>
            </w:r>
            <w:r w:rsidR="0020397B">
              <w:rPr>
                <w:rFonts w:ascii="avenir book" w:eastAsia="BatangChe" w:hAnsi="avenir book" w:cs="Courier New"/>
                <w:b w:val="0"/>
                <w:color w:val="000000" w:themeColor="text1"/>
                <w:lang w:val="en-US"/>
              </w:rPr>
              <w:t>national</w:t>
            </w:r>
            <w:r w:rsidR="0020397B">
              <w:rPr>
                <w:rFonts w:ascii="avenir book" w:eastAsia="BatangChe" w:hAnsi="avenir book" w:cs="Courier New" w:hint="eastAsia"/>
                <w:b w:val="0"/>
                <w:color w:val="000000" w:themeColor="text1"/>
                <w:lang w:val="en-US"/>
              </w:rPr>
              <w:t>,</w:t>
            </w:r>
            <w:r>
              <w:rPr>
                <w:rFonts w:ascii="avenir book" w:eastAsia="BatangChe" w:hAnsi="avenir book" w:cs="Courier New"/>
                <w:b w:val="0"/>
                <w:color w:val="000000" w:themeColor="text1"/>
                <w:lang w:val="en-US"/>
              </w:rPr>
              <w:t xml:space="preserve"> or global problems and public discussion. They should </w:t>
            </w:r>
            <w:r w:rsidR="0020397B">
              <w:rPr>
                <w:rFonts w:ascii="avenir book" w:eastAsia="BatangChe" w:hAnsi="avenir book" w:cs="Courier New"/>
                <w:b w:val="0"/>
                <w:color w:val="000000" w:themeColor="text1"/>
                <w:lang w:val="en-US"/>
              </w:rPr>
              <w:t>understand</w:t>
            </w:r>
            <w:r>
              <w:rPr>
                <w:rFonts w:ascii="avenir book" w:eastAsia="BatangChe" w:hAnsi="avenir book" w:cs="Courier New"/>
                <w:b w:val="0"/>
                <w:color w:val="000000" w:themeColor="text1"/>
                <w:lang w:val="en-US"/>
              </w:rPr>
              <w:t xml:space="preserve"> that the SSI topics can be </w:t>
            </w:r>
            <w:r w:rsidR="0020397B">
              <w:rPr>
                <w:rFonts w:ascii="avenir book" w:eastAsia="BatangChe" w:hAnsi="avenir book" w:cs="Courier New"/>
                <w:b w:val="0"/>
                <w:color w:val="000000" w:themeColor="text1"/>
                <w:lang w:val="en-US"/>
              </w:rPr>
              <w:t>controversial</w:t>
            </w:r>
            <w:r w:rsidR="0020397B">
              <w:rPr>
                <w:rFonts w:ascii="avenir book" w:eastAsia="BatangChe" w:hAnsi="avenir book" w:cs="Courier New" w:hint="eastAsia"/>
                <w:b w:val="0"/>
                <w:color w:val="000000" w:themeColor="text1"/>
                <w:lang w:val="en-US"/>
              </w:rPr>
              <w:t>,</w:t>
            </w:r>
            <w:r>
              <w:rPr>
                <w:rFonts w:ascii="avenir book" w:eastAsia="BatangChe" w:hAnsi="avenir book" w:cs="Courier New"/>
                <w:b w:val="0"/>
                <w:color w:val="000000" w:themeColor="text1"/>
                <w:lang w:val="en-US"/>
              </w:rPr>
              <w:t xml:space="preserve"> and solutions can be represented by different mathematical models of the situation or issue.</w:t>
            </w:r>
          </w:p>
          <w:p w14:paraId="28AC59FF"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lastRenderedPageBreak/>
              <w:t>Teacher educator introduces the module using the ppt presentation [1] and then present the activity 1.5 to preservice teachers, the first homework. Student teachers hand out the presentation of the lesson for further discussion on the next session.</w:t>
            </w:r>
          </w:p>
        </w:tc>
      </w:tr>
      <w:tr w:rsidR="002D0DF1" w14:paraId="4FE76833"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25240A38"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lastRenderedPageBreak/>
              <w:t>This session contributes to the achievement of the following learning outcomes:</w:t>
            </w:r>
          </w:p>
          <w:p w14:paraId="72A8C701"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 xml:space="preserve">Knowledge on the features of environmental socio-scientific issues and see that are different to “traditional” mathematics tasks, </w:t>
            </w:r>
            <w:proofErr w:type="gramStart"/>
            <w:r>
              <w:rPr>
                <w:rFonts w:ascii="avenir book" w:eastAsia="BatangChe" w:hAnsi="avenir book" w:cs="Courier New"/>
                <w:b w:val="0"/>
                <w:lang w:val="en-US"/>
              </w:rPr>
              <w:t>project</w:t>
            </w:r>
            <w:proofErr w:type="gramEnd"/>
            <w:r>
              <w:rPr>
                <w:rFonts w:ascii="avenir book" w:eastAsia="BatangChe" w:hAnsi="avenir book" w:cs="Courier New"/>
                <w:b w:val="0"/>
                <w:lang w:val="en-US"/>
              </w:rPr>
              <w:t xml:space="preserve"> or activities on mathematics lessons (Activity 1.5)</w:t>
            </w:r>
          </w:p>
        </w:tc>
      </w:tr>
      <w:tr w:rsidR="002D0DF1" w14:paraId="2937D022"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7B9549A9" w14:textId="77777777" w:rsidR="002D0DF1" w:rsidRDefault="00000000">
            <w:pPr>
              <w:spacing w:before="120" w:after="120"/>
              <w:jc w:val="both"/>
              <w:rPr>
                <w:rFonts w:ascii="avenir book" w:eastAsia="BatangChe" w:hAnsi="avenir book" w:cs="Courier New" w:hint="eastAsia"/>
                <w:color w:val="000000"/>
                <w:lang w:val="en-GB"/>
              </w:rPr>
            </w:pPr>
            <w:r>
              <w:rPr>
                <w:rFonts w:ascii="avenir book" w:eastAsia="BatangChe" w:hAnsi="avenir book" w:cs="Courier New"/>
                <w:color w:val="323E4F" w:themeColor="text2" w:themeShade="BF"/>
                <w:lang w:val="en-GB"/>
              </w:rPr>
              <w:t xml:space="preserve">1.6. Redesigned STEM lessons </w:t>
            </w:r>
            <w:proofErr w:type="gramStart"/>
            <w:r>
              <w:rPr>
                <w:rFonts w:ascii="avenir book" w:eastAsia="BatangChe" w:hAnsi="avenir book" w:cs="Courier New"/>
                <w:color w:val="323E4F" w:themeColor="text2" w:themeShade="BF"/>
                <w:lang w:val="en-GB"/>
              </w:rPr>
              <w:t>plans</w:t>
            </w:r>
            <w:proofErr w:type="gramEnd"/>
            <w:r>
              <w:rPr>
                <w:rFonts w:ascii="avenir book" w:eastAsia="BatangChe" w:hAnsi="avenir book" w:cs="Courier New"/>
                <w:color w:val="323E4F" w:themeColor="text2" w:themeShade="BF"/>
                <w:lang w:val="en-GB"/>
              </w:rPr>
              <w:t>: Homework presentations and discussion</w:t>
            </w:r>
          </w:p>
        </w:tc>
      </w:tr>
      <w:tr w:rsidR="002D0DF1" w14:paraId="5F746B75" w14:textId="77777777" w:rsidTr="002D0DF1">
        <w:tc>
          <w:tcPr>
            <w:cnfStyle w:val="001000000000" w:firstRow="0" w:lastRow="0" w:firstColumn="1" w:lastColumn="0" w:oddVBand="0" w:evenVBand="0" w:oddHBand="0" w:evenHBand="0" w:firstRowFirstColumn="0" w:firstRowLastColumn="0" w:lastRowFirstColumn="0" w:lastRowLastColumn="0"/>
            <w:tcW w:w="3154" w:type="dxa"/>
            <w:gridSpan w:val="2"/>
          </w:tcPr>
          <w:p w14:paraId="5D386604"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noProof/>
                <w:lang w:val="en-US"/>
              </w:rPr>
              <mc:AlternateContent>
                <mc:Choice Requires="wpg">
                  <w:drawing>
                    <wp:inline distT="0" distB="0" distL="0" distR="0" wp14:anchorId="2F39DE26" wp14:editId="5A0C189E">
                      <wp:extent cx="468000" cy="468000"/>
                      <wp:effectExtent l="0" t="0" r="0" b="0"/>
                      <wp:docPr id="36"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1D1943CF" wp14:editId="6D4B30F1">
                      <wp:extent cx="468000" cy="468000"/>
                      <wp:effectExtent l="0" t="0" r="0" b="0"/>
                      <wp:docPr id="37"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36.9pt;height:36.9pt;" stroked="f">
                      <v:path textboxrect="0,0,0,0"/>
                      <v:imagedata r:id="rId51" o:title=""/>
                    </v:shape>
                  </w:pict>
                </mc:Fallback>
              </mc:AlternateContent>
            </w:r>
          </w:p>
        </w:tc>
        <w:tc>
          <w:tcPr>
            <w:tcW w:w="6014" w:type="dxa"/>
            <w:gridSpan w:val="2"/>
          </w:tcPr>
          <w:p w14:paraId="57AE9419" w14:textId="77777777" w:rsidR="002D0DF1" w:rsidRDefault="00000000">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323E4F"/>
                <w:sz w:val="24"/>
                <w:szCs w:val="24"/>
                <w:lang w:val="en-GB"/>
              </w:rPr>
            </w:pPr>
            <w:r>
              <w:rPr>
                <w:rFonts w:ascii="avenir book" w:eastAsia="BatangChe" w:hAnsi="avenir book" w:cs="Courier New"/>
                <w:b/>
                <w:noProof/>
                <w:color w:val="000000" w:themeColor="text1"/>
                <w:lang w:val="en-US"/>
              </w:rPr>
              <mc:AlternateContent>
                <mc:Choice Requires="wpg">
                  <w:drawing>
                    <wp:inline distT="0" distB="0" distL="0" distR="0" wp14:anchorId="78A17818" wp14:editId="65893C4F">
                      <wp:extent cx="481013" cy="481012"/>
                      <wp:effectExtent l="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pic:cNvPicPr>
                            </pic:nvPicPr>
                            <pic:blipFill>
                              <a:blip r:embed="rId57"/>
                              <a:stretch/>
                            </pic:blipFill>
                            <pic:spPr bwMode="auto">
                              <a:xfrm>
                                <a:off x="0" y="0"/>
                                <a:ext cx="481013" cy="481012"/>
                              </a:xfrm>
                              <a:prstGeom prst="rect">
                                <a:avLst/>
                              </a:prstGeom>
                              <a:noFill/>
                              <a:ln>
                                <a:noFill/>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37.9pt;height:37.9pt;" stroked="f">
                      <v:path textboxrect="0,0,0,0"/>
                      <v:imagedata r:id="rId58" o:title=""/>
                    </v:shape>
                  </w:pict>
                </mc:Fallback>
              </mc:AlternateContent>
            </w:r>
            <w:r>
              <w:rPr>
                <w:rFonts w:ascii="avenir book" w:eastAsia="BatangChe" w:hAnsi="avenir book" w:cs="Courier New"/>
                <w:b/>
                <w:color w:val="000000" w:themeColor="text1"/>
                <w:lang w:val="en-GB"/>
              </w:rPr>
              <w:t xml:space="preserve"> </w:t>
            </w:r>
            <w:r>
              <w:rPr>
                <w:rFonts w:ascii="avenir book" w:eastAsia="BatangChe" w:hAnsi="avenir book" w:cs="Courier New"/>
                <w:bCs/>
                <w:color w:val="000000" w:themeColor="text1"/>
                <w:lang w:val="en-GB"/>
              </w:rPr>
              <w:t>Duration: 45 minutes</w:t>
            </w:r>
          </w:p>
        </w:tc>
      </w:tr>
      <w:tr w:rsidR="002D0DF1" w14:paraId="4264338C"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tcPr>
          <w:p w14:paraId="104B4252" w14:textId="26E69AD9" w:rsidR="002D0DF1" w:rsidRDefault="00000000">
            <w:pPr>
              <w:spacing w:before="120" w:after="120"/>
              <w:jc w:val="both"/>
              <w:rPr>
                <w:rFonts w:ascii="avenir book" w:eastAsia="BatangChe" w:hAnsi="avenir book" w:cs="Courier New" w:hint="eastAsia"/>
                <w:color w:val="000000"/>
                <w:lang w:val="en-US"/>
              </w:rPr>
            </w:pPr>
            <w:proofErr w:type="gramStart"/>
            <w:r>
              <w:rPr>
                <w:rFonts w:ascii="avenir book" w:eastAsia="BatangChe" w:hAnsi="avenir book" w:cs="Courier New"/>
                <w:b w:val="0"/>
                <w:color w:val="000000" w:themeColor="text1"/>
                <w:lang w:val="en-US"/>
              </w:rPr>
              <w:t>Students</w:t>
            </w:r>
            <w:proofErr w:type="gramEnd"/>
            <w:r>
              <w:rPr>
                <w:rFonts w:ascii="avenir book" w:eastAsia="BatangChe" w:hAnsi="avenir book" w:cs="Courier New"/>
                <w:b w:val="0"/>
                <w:color w:val="000000" w:themeColor="text1"/>
                <w:lang w:val="en-US"/>
              </w:rPr>
              <w:t xml:space="preserve"> </w:t>
            </w:r>
            <w:r w:rsidR="0020397B">
              <w:rPr>
                <w:rFonts w:ascii="avenir book" w:eastAsia="BatangChe" w:hAnsi="avenir book" w:cs="Courier New"/>
                <w:b w:val="0"/>
                <w:color w:val="000000" w:themeColor="text1"/>
                <w:lang w:val="en-US"/>
              </w:rPr>
              <w:t>plenari</w:t>
            </w:r>
            <w:r w:rsidR="0020397B">
              <w:rPr>
                <w:rFonts w:ascii="avenir book" w:eastAsia="BatangChe" w:hAnsi="avenir book" w:cs="Courier New" w:hint="eastAsia"/>
                <w:b w:val="0"/>
                <w:color w:val="000000" w:themeColor="text1"/>
                <w:lang w:val="en-US"/>
              </w:rPr>
              <w:t>es</w:t>
            </w:r>
            <w:r>
              <w:rPr>
                <w:rFonts w:ascii="avenir book" w:eastAsia="BatangChe" w:hAnsi="avenir book" w:cs="Courier New"/>
                <w:b w:val="0"/>
                <w:color w:val="000000" w:themeColor="text1"/>
                <w:lang w:val="en-US"/>
              </w:rPr>
              <w:t xml:space="preserve"> present their redesigned lessons. They should emphasis </w:t>
            </w:r>
            <w:r w:rsidR="0020397B">
              <w:rPr>
                <w:rFonts w:ascii="avenir book" w:eastAsia="BatangChe" w:hAnsi="avenir book" w:cs="Courier New"/>
                <w:b w:val="0"/>
                <w:color w:val="000000" w:themeColor="text1"/>
                <w:lang w:val="en-US"/>
              </w:rPr>
              <w:t>innovativenes</w:t>
            </w:r>
            <w:r w:rsidR="0020397B">
              <w:rPr>
                <w:rFonts w:ascii="avenir book" w:eastAsia="BatangChe" w:hAnsi="avenir book" w:cs="Courier New" w:hint="eastAsia"/>
                <w:b w:val="0"/>
                <w:color w:val="000000" w:themeColor="text1"/>
                <w:lang w:val="en-US"/>
              </w:rPr>
              <w:t>s</w:t>
            </w:r>
            <w:r>
              <w:rPr>
                <w:rFonts w:ascii="avenir book" w:eastAsia="BatangChe" w:hAnsi="avenir book" w:cs="Courier New"/>
                <w:b w:val="0"/>
                <w:color w:val="000000" w:themeColor="text1"/>
                <w:lang w:val="en-US"/>
              </w:rPr>
              <w:t xml:space="preserve"> and actuality of the SSI in ecological topics. The focus of the redesigned lesson lies also on innovative and active methods using during the designed lesson, in comparison to more traditional methods in existing examples of STEM lessons.</w:t>
            </w:r>
          </w:p>
          <w:p w14:paraId="323BFCF6" w14:textId="77777777" w:rsidR="002D0DF1" w:rsidRDefault="00000000">
            <w:pPr>
              <w:spacing w:before="120" w:after="120"/>
              <w:jc w:val="both"/>
              <w:rPr>
                <w:rFonts w:ascii="avenir book" w:eastAsia="BatangChe" w:hAnsi="avenir book" w:cs="Courier New" w:hint="eastAsia"/>
                <w:color w:val="000000"/>
                <w:lang w:val="sk-SK" w:eastAsia="sk-SK"/>
              </w:rPr>
            </w:pPr>
            <w:r>
              <w:rPr>
                <w:rFonts w:ascii="avenir book" w:eastAsia="BatangChe" w:hAnsi="avenir book" w:cs="Courier New"/>
                <w:b w:val="0"/>
                <w:color w:val="000000" w:themeColor="text1"/>
                <w:lang w:val="en-US"/>
              </w:rPr>
              <w:t>Teacher educator introduces the principles of lesson study approach. Short introduction and instructions are available in further readings.</w:t>
            </w:r>
          </w:p>
        </w:tc>
      </w:tr>
      <w:tr w:rsidR="002D0DF1" w14:paraId="26057942"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191A54F5"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2239FF57"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Skills on how to deal with environmental socio-scientific topics in an appropriate way and how to redesign the existing models of mathematics lesson into more active and flexible activities for mathematics education (Activity 1.6)</w:t>
            </w:r>
          </w:p>
        </w:tc>
      </w:tr>
    </w:tbl>
    <w:p w14:paraId="3B09ABD9" w14:textId="77777777" w:rsidR="002D0DF1" w:rsidRDefault="002D0DF1">
      <w:pPr>
        <w:jc w:val="both"/>
        <w:rPr>
          <w:rFonts w:ascii="avenir book" w:eastAsia="BatangChe" w:hAnsi="avenir book" w:cs="Courier New" w:hint="eastAsia"/>
          <w:lang w:val="en-US"/>
        </w:rPr>
      </w:pPr>
    </w:p>
    <w:p w14:paraId="7D12799F" w14:textId="77777777" w:rsidR="002D0DF1" w:rsidRDefault="00000000">
      <w:pPr>
        <w:rPr>
          <w:rFonts w:ascii="avenir book" w:eastAsia="BatangChe" w:hAnsi="avenir book" w:cs="Courier New" w:hint="eastAsia"/>
          <w:lang w:val="en-US"/>
        </w:rPr>
      </w:pPr>
      <w:r>
        <w:rPr>
          <w:rFonts w:ascii="avenir book" w:eastAsia="BatangChe" w:hAnsi="avenir book" w:cs="Courier New"/>
          <w:lang w:val="en-US"/>
        </w:rPr>
        <w:br w:type="page" w:clear="all"/>
      </w:r>
    </w:p>
    <w:p w14:paraId="48D0C824" w14:textId="77777777" w:rsidR="002D0DF1" w:rsidRDefault="002D0DF1">
      <w:pPr>
        <w:jc w:val="both"/>
        <w:rPr>
          <w:rFonts w:ascii="avenir book" w:eastAsia="BatangChe" w:hAnsi="avenir book" w:cs="Courier New" w:hint="eastAsia"/>
          <w:lang w:val="en-US"/>
        </w:rPr>
      </w:pPr>
    </w:p>
    <w:p w14:paraId="0C9ADED4" w14:textId="77777777" w:rsidR="002D0DF1" w:rsidRDefault="002D0DF1">
      <w:pPr>
        <w:jc w:val="both"/>
        <w:rPr>
          <w:rFonts w:ascii="avenir book" w:eastAsia="BatangChe" w:hAnsi="avenir book" w:cs="Courier New" w:hint="eastAsia"/>
        </w:rPr>
      </w:pPr>
    </w:p>
    <w:p w14:paraId="2C632503" w14:textId="77777777" w:rsidR="002D0DF1" w:rsidRDefault="002D0DF1">
      <w:pPr>
        <w:rPr>
          <w:rFonts w:ascii="avenir book" w:eastAsia="BatangChe" w:hAnsi="avenir book" w:cs="Courier New" w:hint="eastAsia"/>
        </w:rPr>
      </w:pPr>
    </w:p>
    <w:tbl>
      <w:tblPr>
        <w:tblStyle w:val="Tablanormal11"/>
        <w:tblW w:w="9168" w:type="dxa"/>
        <w:tblLook w:val="04A0" w:firstRow="1" w:lastRow="0" w:firstColumn="1" w:lastColumn="0" w:noHBand="0" w:noVBand="1"/>
      </w:tblPr>
      <w:tblGrid>
        <w:gridCol w:w="3154"/>
        <w:gridCol w:w="952"/>
        <w:gridCol w:w="425"/>
        <w:gridCol w:w="4637"/>
      </w:tblGrid>
      <w:tr w:rsidR="002D0DF1" w14:paraId="0D1A804B" w14:textId="77777777" w:rsidTr="002D0DF1">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9168" w:type="dxa"/>
            <w:gridSpan w:val="4"/>
            <w:tcBorders>
              <w:bottom w:val="single" w:sz="4" w:space="0" w:color="BFBFBF" w:themeColor="background1" w:themeShade="BF"/>
            </w:tcBorders>
            <w:shd w:val="clear" w:color="auto" w:fill="FFFFCC"/>
          </w:tcPr>
          <w:p w14:paraId="728FAE31"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color w:val="000000" w:themeColor="text1"/>
                <w:lang w:val="en-US"/>
              </w:rPr>
              <w:t>2. Examples of lessons designs (270 minutes + Homework)</w:t>
            </w:r>
          </w:p>
        </w:tc>
      </w:tr>
      <w:tr w:rsidR="002D0DF1" w14:paraId="5DEE16AB"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4CB885B4"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2.1. Quiz. Topic: Tree</w:t>
            </w:r>
          </w:p>
        </w:tc>
      </w:tr>
      <w:tr w:rsidR="002D0DF1" w14:paraId="03CE540E" w14:textId="77777777" w:rsidTr="002D0DF1">
        <w:tc>
          <w:tcPr>
            <w:cnfStyle w:val="001000000000" w:firstRow="0" w:lastRow="0" w:firstColumn="1" w:lastColumn="0" w:oddVBand="0" w:evenVBand="0" w:oddHBand="0" w:evenHBand="0" w:firstRowFirstColumn="0" w:firstRowLastColumn="0" w:lastRowFirstColumn="0" w:lastRowLastColumn="0"/>
            <w:tcW w:w="4106" w:type="dxa"/>
            <w:gridSpan w:val="2"/>
            <w:shd w:val="clear" w:color="auto" w:fill="auto"/>
            <w:vAlign w:val="center"/>
          </w:tcPr>
          <w:p w14:paraId="11E87484" w14:textId="77777777" w:rsidR="002D0DF1" w:rsidRDefault="00000000">
            <w:pPr>
              <w:spacing w:before="120" w:after="120"/>
              <w:rPr>
                <w:rFonts w:ascii="avenir book" w:eastAsia="BatangChe" w:hAnsi="avenir book" w:cs="Courier New" w:hint="eastAsia"/>
                <w:color w:val="000000"/>
                <w:lang w:val="en-US"/>
              </w:rPr>
            </w:pPr>
            <w:r>
              <w:rPr>
                <w:rFonts w:ascii="avenir book" w:eastAsia="BatangChe" w:hAnsi="avenir book" w:cs="Courier New"/>
                <w:noProof/>
                <w:color w:val="000000" w:themeColor="text1"/>
                <w:lang w:val="en-US"/>
              </w:rPr>
              <mc:AlternateContent>
                <mc:Choice Requires="wpg">
                  <w:drawing>
                    <wp:inline distT="0" distB="0" distL="0" distR="0" wp14:anchorId="5CDB8BD2" wp14:editId="6D8FF16B">
                      <wp:extent cx="492125" cy="488950"/>
                      <wp:effectExtent l="0" t="0" r="3175" b="6350"/>
                      <wp:docPr id="39" name="Bild 10" descr="C:\Users\Sophia\AppData\Local\Microsoft\Windows\Temporary Internet Files\Content.Word\4-1_single_work_.png.png"/>
                      <wp:cNvGraphicFramePr/>
                      <a:graphic xmlns:a="http://schemas.openxmlformats.org/drawingml/2006/main">
                        <a:graphicData uri="http://schemas.openxmlformats.org/drawingml/2006/picture">
                          <pic:pic xmlns:pic="http://schemas.openxmlformats.org/drawingml/2006/picture">
                            <pic:nvPicPr>
                              <pic:cNvPr id="8" name="Bild 10" descr="C:\Users\Sophia\AppData\Local\Microsoft\Windows\Temporary Internet Files\Content.Word\4-1_single_work_.png.png"/>
                              <pic:cNvPicPr/>
                            </pic:nvPicPr>
                            <pic:blipFill>
                              <a:blip r:embed="rId59" cstate="screen">
                                <a:extLst>
                                  <a:ext uri="{28A0092B-C50C-407E-A947-70E740481C1C}">
                                    <a14:useLocalDpi xmlns:a14="http://schemas.microsoft.com/office/drawing/2010/main"/>
                                  </a:ext>
                                </a:extLst>
                              </a:blip>
                              <a:stretch/>
                            </pic:blipFill>
                            <pic:spPr bwMode="auto">
                              <a:xfrm>
                                <a:off x="0" y="0"/>
                                <a:ext cx="492125" cy="48895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38.8pt;height:38.5pt;" stroked="f" strokeweight="0.75pt">
                      <v:path textboxrect="0,0,0,0"/>
                      <v:imagedata r:id="rId60" o:title=""/>
                    </v:shape>
                  </w:pict>
                </mc:Fallback>
              </mc:AlternateContent>
            </w:r>
            <w:r>
              <w:rPr>
                <w:rFonts w:ascii="Times New Roman" w:eastAsia="Times New Roman" w:hAnsi="Times New Roman" w:cs="Times New Roman"/>
                <w:color w:val="000000"/>
                <w:sz w:val="0"/>
                <w:szCs w:val="0"/>
                <w:shd w:val="clear" w:color="000000" w:fill="000000"/>
              </w:rPr>
              <w:t xml:space="preserve"> </w:t>
            </w:r>
            <w:r>
              <w:rPr>
                <w:rFonts w:ascii="avenir book" w:eastAsia="BatangChe" w:hAnsi="avenir book" w:cs="Courier New"/>
                <w:noProof/>
                <w:color w:val="000000" w:themeColor="text1"/>
                <w:lang w:val="en-US"/>
              </w:rPr>
              <mc:AlternateContent>
                <mc:Choice Requires="wpg">
                  <w:drawing>
                    <wp:inline distT="0" distB="0" distL="0" distR="0" wp14:anchorId="462D98EC" wp14:editId="5E5063BC">
                      <wp:extent cx="485775" cy="485775"/>
                      <wp:effectExtent l="0" t="0" r="9525" b="9525"/>
                      <wp:docPr id="40" name="Obrázok 155" descr="C:\Users\sceretkova\Desktop\202011_ENSITE\Icons as PNG\Icons as PNG\17_online_material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eretkova\Desktop\202011_ENSITE\Icons as PNG\Icons as PNG\17_online_materials_.png"/>
                              <pic:cNvPicPr>
                                <a:picLocks noChangeAspect="1"/>
                              </pic:cNvPicPr>
                            </pic:nvPicPr>
                            <pic:blipFill>
                              <a:blip r:embed="rId61" cstate="screen">
                                <a:extLst>
                                  <a:ext uri="{28A0092B-C50C-407E-A947-70E740481C1C}">
                                    <a14:useLocalDpi xmlns:a14="http://schemas.microsoft.com/office/drawing/2010/main"/>
                                  </a:ext>
                                </a:extLst>
                              </a:blip>
                              <a:stretch/>
                            </pic:blipFill>
                            <pic:spPr bwMode="auto">
                              <a:xfrm>
                                <a:off x="0" y="0"/>
                                <a:ext cx="485775" cy="4857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mso-wrap-distance-left:0.0pt;mso-wrap-distance-top:0.0pt;mso-wrap-distance-right:0.0pt;mso-wrap-distance-bottom:0.0pt;width:38.2pt;height:38.2pt;" stroked="f">
                      <v:path textboxrect="0,0,0,0"/>
                      <v:imagedata r:id="rId62" o:title=""/>
                    </v:shape>
                  </w:pict>
                </mc:Fallback>
              </mc:AlternateContent>
            </w:r>
            <w:r>
              <w:rPr>
                <w:lang w:val="sk-SK" w:eastAsia="sk-SK"/>
              </w:rPr>
              <w:t xml:space="preserve"> </w:t>
            </w:r>
            <w:r>
              <w:rPr>
                <w:noProof/>
                <w:lang w:val="en-US"/>
              </w:rPr>
              <mc:AlternateContent>
                <mc:Choice Requires="wpg">
                  <w:drawing>
                    <wp:inline distT="0" distB="0" distL="0" distR="0" wp14:anchorId="4D0F0082" wp14:editId="53935391">
                      <wp:extent cx="476885" cy="457200"/>
                      <wp:effectExtent l="0" t="0" r="0" b="0"/>
                      <wp:docPr id="41"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6" name="Bild 27" descr="C:\Users\Sophia\AppData\Local\Microsoft\Windows\Temporary Internet Files\Content.Word\4-4_group_work_.png.png"/>
                              <pic:cNvPicPr/>
                            </pic:nvPicPr>
                            <pic:blipFill>
                              <a:blip r:embed="rId63" cstate="screen">
                                <a:extLst>
                                  <a:ext uri="{28A0092B-C50C-407E-A947-70E740481C1C}">
                                    <a14:useLocalDpi xmlns:a14="http://schemas.microsoft.com/office/drawing/2010/main"/>
                                  </a:ext>
                                </a:extLst>
                              </a:blip>
                              <a:stretch/>
                            </pic:blipFill>
                            <pic:spPr bwMode="auto">
                              <a:xfrm>
                                <a:off x="0" y="0"/>
                                <a:ext cx="476885" cy="457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mso-wrap-distance-left:0.0pt;mso-wrap-distance-top:0.0pt;mso-wrap-distance-right:0.0pt;mso-wrap-distance-bottom:0.0pt;width:37.5pt;height:36.0pt;" stroked="f" strokeweight="0.75pt">
                      <v:path textboxrect="0,0,0,0"/>
                      <v:imagedata r:id="rId64" o:title=""/>
                    </v:shape>
                  </w:pict>
                </mc:Fallback>
              </mc:AlternateContent>
            </w:r>
            <w:r>
              <w:rPr>
                <w:b w:val="0"/>
                <w:bCs w:val="0"/>
                <w:lang w:val="sk-SK" w:eastAsia="sk-SK"/>
              </w:rPr>
              <w:t xml:space="preserve"> </w:t>
            </w:r>
            <w:r>
              <w:rPr>
                <w:noProof/>
                <w:lang w:val="en-US"/>
              </w:rPr>
              <mc:AlternateContent>
                <mc:Choice Requires="wpg">
                  <w:drawing>
                    <wp:inline distT="0" distB="0" distL="0" distR="0" wp14:anchorId="55F9C16F" wp14:editId="697E9E68">
                      <wp:extent cx="467995" cy="467995"/>
                      <wp:effectExtent l="0" t="0" r="8255" b="8255"/>
                      <wp:docPr id="42" name="Imagen 21" descr="/Users/antquearm/Desktop/IncluSMe icons/Icons as JPEG/5.jpg"/>
                      <wp:cNvGraphicFramePr/>
                      <a:graphic xmlns:a="http://schemas.openxmlformats.org/drawingml/2006/main">
                        <a:graphicData uri="http://schemas.openxmlformats.org/drawingml/2006/picture">
                          <pic:pic xmlns:pic="http://schemas.openxmlformats.org/drawingml/2006/picture">
                            <pic:nvPicPr>
                              <pic:cNvPr id="8" name="Imagen 21" descr="/Users/antquearm/Desktop/IncluSMe icons/Icons as JPEG/5.jpg"/>
                              <pic:cNvPicPr/>
                            </pic:nvPicPr>
                            <pic:blipFill>
                              <a:blip r:embed="rId48" cstate="screen">
                                <a:extLst>
                                  <a:ext uri="{28A0092B-C50C-407E-A947-70E740481C1C}">
                                    <a14:useLocalDpi xmlns:a14="http://schemas.microsoft.com/office/drawing/2010/main"/>
                                  </a:ext>
                                </a:extLst>
                              </a:blip>
                              <a:stretch/>
                            </pic:blipFill>
                            <pic:spPr bwMode="auto">
                              <a:xfrm>
                                <a:off x="0" y="0"/>
                                <a:ext cx="467995" cy="46799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36.9pt;height:36.9pt;" stroked="f">
                      <v:path textboxrect="0,0,0,0"/>
                      <v:imagedata r:id="rId49" o:title=""/>
                    </v:shape>
                  </w:pict>
                </mc:Fallback>
              </mc:AlternateContent>
            </w:r>
          </w:p>
        </w:tc>
        <w:tc>
          <w:tcPr>
            <w:tcW w:w="5062" w:type="dxa"/>
            <w:gridSpan w:val="2"/>
            <w:shd w:val="clear" w:color="auto" w:fill="auto"/>
            <w:vAlign w:val="center"/>
          </w:tcPr>
          <w:p w14:paraId="1DCAAFFE" w14:textId="77777777" w:rsidR="002D0DF1"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lang w:val="en-US"/>
              </w:rPr>
            </w:pPr>
            <w:r>
              <w:rPr>
                <w:rFonts w:ascii="avenir book" w:eastAsia="BatangChe" w:hAnsi="avenir book" w:cs="Courier New"/>
                <w:bCs/>
                <w:noProof/>
                <w:color w:val="000000" w:themeColor="text1"/>
                <w:lang w:val="en-US"/>
              </w:rPr>
              <mc:AlternateContent>
                <mc:Choice Requires="wpg">
                  <w:drawing>
                    <wp:inline distT="0" distB="0" distL="0" distR="0" wp14:anchorId="398FE8E1" wp14:editId="60E5C532">
                      <wp:extent cx="466725" cy="466725"/>
                      <wp:effectExtent l="0" t="0" r="9525" b="9525"/>
                      <wp:docPr id="4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6"/>
                              <pic:cNvPicPr>
                                <a:picLocks noChangeAspect="1"/>
                              </pic:cNvPicPr>
                            </pic:nvPicPr>
                            <pic:blipFill>
                              <a:blip r:embed="rId65" cstate="screen">
                                <a:extLst>
                                  <a:ext uri="{28A0092B-C50C-407E-A947-70E740481C1C}">
                                    <a14:useLocalDpi xmlns:a14="http://schemas.microsoft.com/office/drawing/2010/main"/>
                                  </a:ext>
                                </a:extLst>
                              </a:blip>
                              <a:stretch/>
                            </pic:blipFill>
                            <pic:spPr bwMode="auto">
                              <a:xfrm>
                                <a:off x="0" y="0"/>
                                <a:ext cx="466933" cy="46693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36.8pt;height:36.8pt;" stroked="false">
                      <v:path textboxrect="0,0,0,0"/>
                      <v:imagedata r:id="rId53" o:title=""/>
                    </v:shape>
                  </w:pict>
                </mc:Fallback>
              </mc:AlternateContent>
            </w:r>
            <w:r>
              <w:rPr>
                <w:rFonts w:ascii="avenir book" w:eastAsia="BatangChe" w:hAnsi="avenir book" w:cs="Courier New"/>
                <w:bCs/>
                <w:color w:val="000000" w:themeColor="text1"/>
                <w:lang w:val="en-US"/>
              </w:rPr>
              <w:t xml:space="preserve"> </w:t>
            </w:r>
            <w:r>
              <w:rPr>
                <w:rFonts w:ascii="avenir book" w:eastAsia="BatangChe" w:hAnsi="avenir book" w:cs="Courier New"/>
                <w:bCs/>
                <w:noProof/>
                <w:color w:val="000000" w:themeColor="text1"/>
                <w:lang w:val="en-US"/>
              </w:rPr>
              <mc:AlternateContent>
                <mc:Choice Requires="wpg">
                  <w:drawing>
                    <wp:inline distT="0" distB="0" distL="0" distR="0" wp14:anchorId="69CAF79D" wp14:editId="2A8A23D1">
                      <wp:extent cx="485775" cy="459740"/>
                      <wp:effectExtent l="0" t="0" r="9525" b="0"/>
                      <wp:docPr id="44"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1" name="Bild 7" descr="C:\Users\Sophia\AppData\Local\Microsoft\Windows\Temporary Internet Files\Content.Word\3-1_5min_.png.png"/>
                              <pic:cNvPicPr/>
                            </pic:nvPicPr>
                            <pic:blipFill>
                              <a:blip r:embed="rId66" cstate="screen">
                                <a:extLst>
                                  <a:ext uri="{28A0092B-C50C-407E-A947-70E740481C1C}">
                                    <a14:useLocalDpi xmlns:a14="http://schemas.microsoft.com/office/drawing/2010/main"/>
                                  </a:ext>
                                </a:extLst>
                              </a:blip>
                              <a:stretch/>
                            </pic:blipFill>
                            <pic:spPr bwMode="auto">
                              <a:xfrm>
                                <a:off x="0" y="0"/>
                                <a:ext cx="485775" cy="45974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38.2pt;height:36.2pt;" stroked="f" strokeweight="0.75pt">
                      <v:path textboxrect="0,0,0,0"/>
                      <v:imagedata r:id="rId67" o:title=""/>
                    </v:shape>
                  </w:pict>
                </mc:Fallback>
              </mc:AlternateContent>
            </w:r>
            <w:r>
              <w:rPr>
                <w:rFonts w:ascii="avenir book" w:eastAsia="BatangChe" w:hAnsi="avenir book" w:cs="Courier New"/>
                <w:bCs/>
                <w:color w:val="000000" w:themeColor="text1"/>
                <w:lang w:val="en-US"/>
              </w:rPr>
              <w:t>Duration: 10 + 20 minutes</w:t>
            </w:r>
          </w:p>
        </w:tc>
      </w:tr>
      <w:tr w:rsidR="002D0DF1" w14:paraId="267FA60D"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auto"/>
          </w:tcPr>
          <w:p w14:paraId="1D7B5A14"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is a “warm up” activity. The intention is to allow future mathematics teachers to gain new insights on environmental SSI, topic: Tree.   First reflections on the connections of the topic, which the quiz provokes, can be for some students surprising. Discussion unfolds how rich the topic Tree is for mathematics indoor and outdoor lessons, with SSI ecological focus.</w:t>
            </w:r>
          </w:p>
          <w:p w14:paraId="203B8590" w14:textId="19310EF4"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Teacher educator introduces the module using the ppt presentation [1] and then present the activity 2.1 to preservice teachers. Students complete the quiz on their mobile phones, </w:t>
            </w:r>
            <w:r w:rsidR="0020397B">
              <w:rPr>
                <w:rFonts w:ascii="avenir book" w:eastAsia="BatangChe" w:hAnsi="avenir book" w:cs="Courier New"/>
                <w:b w:val="0"/>
                <w:color w:val="000000" w:themeColor="text1"/>
                <w:lang w:val="en-US"/>
              </w:rPr>
              <w:t>tablets</w:t>
            </w:r>
            <w:r w:rsidR="0020397B">
              <w:rPr>
                <w:rFonts w:ascii="avenir book" w:eastAsia="BatangChe" w:hAnsi="avenir book" w:cs="Courier New" w:hint="eastAsia"/>
                <w:b w:val="0"/>
                <w:color w:val="000000" w:themeColor="text1"/>
                <w:lang w:val="en-US"/>
              </w:rPr>
              <w:t>,</w:t>
            </w:r>
            <w:r>
              <w:rPr>
                <w:rFonts w:ascii="avenir book" w:eastAsia="BatangChe" w:hAnsi="avenir book" w:cs="Courier New"/>
                <w:b w:val="0"/>
                <w:color w:val="000000" w:themeColor="text1"/>
                <w:lang w:val="en-US"/>
              </w:rPr>
              <w:t xml:space="preserve"> or other digital devices. Quiz is available for sharing on application: </w:t>
            </w:r>
            <w:proofErr w:type="spellStart"/>
            <w:proofErr w:type="gramStart"/>
            <w:r>
              <w:rPr>
                <w:rFonts w:ascii="avenir book" w:eastAsia="BatangChe" w:hAnsi="avenir book" w:cs="Courier New"/>
                <w:b w:val="0"/>
                <w:color w:val="000000" w:themeColor="text1"/>
                <w:lang w:val="en-US"/>
              </w:rPr>
              <w:t>b.socrative</w:t>
            </w:r>
            <w:proofErr w:type="spellEnd"/>
            <w:proofErr w:type="gramEnd"/>
            <w:r>
              <w:rPr>
                <w:rFonts w:ascii="avenir book" w:eastAsia="BatangChe" w:hAnsi="avenir book" w:cs="Courier New"/>
                <w:b w:val="0"/>
                <w:color w:val="000000" w:themeColor="text1"/>
                <w:lang w:val="en-US"/>
              </w:rPr>
              <w:t xml:space="preserve">, student login, quiz code: SOC-52853951. The activity can be enriched by the other innovative, </w:t>
            </w:r>
            <w:proofErr w:type="gramStart"/>
            <w:r>
              <w:rPr>
                <w:rFonts w:ascii="avenir book" w:eastAsia="BatangChe" w:hAnsi="avenir book" w:cs="Courier New"/>
                <w:b w:val="0"/>
                <w:color w:val="000000" w:themeColor="text1"/>
                <w:lang w:val="en-US"/>
              </w:rPr>
              <w:t>creative</w:t>
            </w:r>
            <w:proofErr w:type="gramEnd"/>
            <w:r>
              <w:rPr>
                <w:rFonts w:ascii="avenir book" w:eastAsia="BatangChe" w:hAnsi="avenir book" w:cs="Courier New"/>
                <w:b w:val="0"/>
                <w:color w:val="000000" w:themeColor="text1"/>
                <w:lang w:val="en-US"/>
              </w:rPr>
              <w:t xml:space="preserve"> and attractive method: mind mapping. The application </w:t>
            </w:r>
            <w:hyperlink r:id="rId68" w:anchor="storage" w:tooltip="https://www.mindmup.com/#storage" w:history="1">
              <w:r>
                <w:rPr>
                  <w:rStyle w:val="Hyperlink"/>
                  <w:rFonts w:ascii="avenir book" w:eastAsia="BatangChe" w:hAnsi="avenir book" w:cs="Courier New"/>
                  <w:lang w:val="en-US"/>
                </w:rPr>
                <w:t>https://www.mindmup.com/#storage</w:t>
              </w:r>
            </w:hyperlink>
            <w:r>
              <w:rPr>
                <w:rFonts w:ascii="avenir book" w:eastAsia="BatangChe" w:hAnsi="avenir book" w:cs="Courier New"/>
                <w:b w:val="0"/>
                <w:color w:val="000000" w:themeColor="text1"/>
                <w:lang w:val="en-US"/>
              </w:rPr>
              <w:t xml:space="preserve"> is recommended. One example of expected result of mind mapping can be found in ppt presentation [1].</w:t>
            </w:r>
          </w:p>
        </w:tc>
      </w:tr>
      <w:tr w:rsidR="002D0DF1" w14:paraId="744A7B6F"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auto"/>
          </w:tcPr>
          <w:p w14:paraId="0A12182B"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7335DC1F" w14:textId="77777777"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Skills on how to deal with environmental socio-scientific topics in an appropriate way and how to design own attractive and motivating mathematics lesson (Activity 2.1)</w:t>
            </w:r>
          </w:p>
        </w:tc>
      </w:tr>
      <w:tr w:rsidR="002D0DF1" w14:paraId="67B3E265"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686E39FF"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2.2. Outdoor lesson introduction</w:t>
            </w:r>
          </w:p>
        </w:tc>
      </w:tr>
      <w:tr w:rsidR="002D0DF1" w14:paraId="43965553" w14:textId="77777777" w:rsidTr="002D0DF1">
        <w:tc>
          <w:tcPr>
            <w:cnfStyle w:val="001000000000" w:firstRow="0" w:lastRow="0" w:firstColumn="1" w:lastColumn="0" w:oddVBand="0" w:evenVBand="0" w:oddHBand="0" w:evenHBand="0" w:firstRowFirstColumn="0" w:firstRowLastColumn="0" w:lastRowFirstColumn="0" w:lastRowLastColumn="0"/>
            <w:tcW w:w="4106" w:type="dxa"/>
            <w:gridSpan w:val="2"/>
          </w:tcPr>
          <w:p w14:paraId="7B013912" w14:textId="77777777" w:rsidR="002D0DF1" w:rsidRDefault="00000000">
            <w:pPr>
              <w:spacing w:before="120" w:after="120"/>
              <w:rPr>
                <w:rFonts w:ascii="avenir book" w:eastAsia="BatangChe" w:hAnsi="avenir book" w:cs="Courier New" w:hint="eastAsia"/>
                <w:color w:val="000000"/>
                <w:lang w:val="en-US"/>
              </w:rPr>
            </w:pPr>
            <w:r>
              <w:rPr>
                <w:noProof/>
                <w:lang w:val="en-US"/>
              </w:rPr>
              <mc:AlternateContent>
                <mc:Choice Requires="wpg">
                  <w:drawing>
                    <wp:inline distT="0" distB="0" distL="0" distR="0" wp14:anchorId="108CE457" wp14:editId="0820A82A">
                      <wp:extent cx="468000" cy="468000"/>
                      <wp:effectExtent l="0" t="0" r="0" b="0"/>
                      <wp:docPr id="45"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67DFFC77" wp14:editId="16E55DB0">
                      <wp:extent cx="468000" cy="468000"/>
                      <wp:effectExtent l="0" t="0" r="0" b="0"/>
                      <wp:docPr id="46"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mso-wrap-distance-left:0.0pt;mso-wrap-distance-top:0.0pt;mso-wrap-distance-right:0.0pt;mso-wrap-distance-bottom:0.0pt;width:36.9pt;height:36.9pt;" stroked="f">
                      <v:path textboxrect="0,0,0,0"/>
                      <v:imagedata r:id="rId51" o:title=""/>
                    </v:shape>
                  </w:pict>
                </mc:Fallback>
              </mc:AlternateContent>
            </w:r>
            <w:r>
              <w:rPr>
                <w:rFonts w:ascii="avenir book" w:eastAsia="BatangChe" w:hAnsi="avenir book" w:cs="Courier New"/>
                <w:noProof/>
                <w:color w:val="000000" w:themeColor="text1"/>
                <w:lang w:val="en-US"/>
              </w:rPr>
              <mc:AlternateContent>
                <mc:Choice Requires="wpg">
                  <w:drawing>
                    <wp:inline distT="0" distB="0" distL="0" distR="0" wp14:anchorId="7847F776" wp14:editId="7BED517D">
                      <wp:extent cx="495300" cy="476885"/>
                      <wp:effectExtent l="0" t="0" r="0" b="0"/>
                      <wp:docPr id="47" name="Obrázok 10" descr="C:\Users\sceretkova\Desktop\202011_ENSITE\Icons as PNG\Icons as PNG\17_online_materials_.png"/>
                      <wp:cNvGraphicFramePr/>
                      <a:graphic xmlns:a="http://schemas.openxmlformats.org/drawingml/2006/main">
                        <a:graphicData uri="http://schemas.openxmlformats.org/drawingml/2006/picture">
                          <pic:pic xmlns:pic="http://schemas.openxmlformats.org/drawingml/2006/picture">
                            <pic:nvPicPr>
                              <pic:cNvPr id="11" name="Obrázok 10" descr="C:\Users\sceretkova\Desktop\202011_ENSITE\Icons as PNG\Icons as PNG\17_online_materials_.png"/>
                              <pic:cNvPicPr/>
                            </pic:nvPicPr>
                            <pic:blipFill>
                              <a:blip r:embed="rId69" cstate="screen">
                                <a:extLst>
                                  <a:ext uri="{28A0092B-C50C-407E-A947-70E740481C1C}">
                                    <a14:useLocalDpi xmlns:a14="http://schemas.microsoft.com/office/drawing/2010/main"/>
                                  </a:ext>
                                </a:extLst>
                              </a:blip>
                              <a:stretch/>
                            </pic:blipFill>
                            <pic:spPr bwMode="auto">
                              <a:xfrm>
                                <a:off x="0" y="0"/>
                                <a:ext cx="495926" cy="47748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mso-wrap-distance-left:0.0pt;mso-wrap-distance-top:0.0pt;mso-wrap-distance-right:0.0pt;mso-wrap-distance-bottom:0.0pt;width:39.0pt;height:37.5pt;" stroked="f">
                      <v:path textboxrect="0,0,0,0"/>
                      <v:imagedata r:id="rId62" o:title=""/>
                    </v:shape>
                  </w:pict>
                </mc:Fallback>
              </mc:AlternateContent>
            </w:r>
          </w:p>
        </w:tc>
        <w:tc>
          <w:tcPr>
            <w:tcW w:w="5062" w:type="dxa"/>
            <w:gridSpan w:val="2"/>
          </w:tcPr>
          <w:p w14:paraId="78F75575" w14:textId="77777777" w:rsidR="002D0DF1" w:rsidRDefault="00000000">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000000"/>
                <w:lang w:val="en-US"/>
              </w:rPr>
            </w:pPr>
            <w:r>
              <w:rPr>
                <w:rFonts w:ascii="avenir book" w:eastAsia="BatangChe" w:hAnsi="avenir book" w:cs="Courier New"/>
                <w:bCs/>
                <w:noProof/>
                <w:color w:val="000000" w:themeColor="text1"/>
                <w:lang w:val="en-US"/>
              </w:rPr>
              <mc:AlternateContent>
                <mc:Choice Requires="wpg">
                  <w:drawing>
                    <wp:inline distT="0" distB="0" distL="0" distR="0" wp14:anchorId="5A5C30B4" wp14:editId="1DC552D1">
                      <wp:extent cx="481330" cy="478790"/>
                      <wp:effectExtent l="0" t="0" r="0" b="0"/>
                      <wp:docPr id="48"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pic:cNvPicPr/>
                            </pic:nvPicPr>
                            <pic:blipFill>
                              <a:blip r:embed="rId70" cstate="screen">
                                <a:extLst>
                                  <a:ext uri="{28A0092B-C50C-407E-A947-70E740481C1C}">
                                    <a14:useLocalDpi xmlns:a14="http://schemas.microsoft.com/office/drawing/2010/main"/>
                                  </a:ext>
                                </a:extLst>
                              </a:blip>
                              <a:stretch/>
                            </pic:blipFill>
                            <pic:spPr bwMode="auto">
                              <a:xfrm>
                                <a:off x="0" y="0"/>
                                <a:ext cx="481330" cy="47879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mso-wrap-distance-left:0.0pt;mso-wrap-distance-top:0.0pt;mso-wrap-distance-right:0.0pt;mso-wrap-distance-bottom:0.0pt;width:37.9pt;height:37.7pt;" stroked="f" strokeweight="0.75pt">
                      <v:path textboxrect="0,0,0,0"/>
                      <v:imagedata r:id="rId47" o:title=""/>
                    </v:shape>
                  </w:pict>
                </mc:Fallback>
              </mc:AlternateContent>
            </w:r>
            <w:r>
              <w:rPr>
                <w:rFonts w:ascii="avenir book" w:eastAsia="BatangChe" w:hAnsi="avenir book" w:cs="Courier New"/>
                <w:bCs/>
                <w:color w:val="000000" w:themeColor="text1"/>
                <w:lang w:val="en-US"/>
              </w:rPr>
              <w:t xml:space="preserve"> Duration: 30 minutes</w:t>
            </w:r>
          </w:p>
        </w:tc>
      </w:tr>
      <w:tr w:rsidR="002D0DF1" w14:paraId="3412E706"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FF"/>
          </w:tcPr>
          <w:p w14:paraId="795439AD"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The aim of this activity is to give future teachers insight into using digital platform and personal digital device in solving mathematical problems with context to real objects.  The </w:t>
            </w:r>
            <w:proofErr w:type="spellStart"/>
            <w:r>
              <w:rPr>
                <w:rFonts w:ascii="avenir book" w:eastAsia="BatangChe" w:hAnsi="avenir book" w:cs="Courier New"/>
                <w:b w:val="0"/>
                <w:color w:val="000000" w:themeColor="text1"/>
                <w:lang w:val="en-US"/>
              </w:rPr>
              <w:t>MathCityMap</w:t>
            </w:r>
            <w:proofErr w:type="spellEnd"/>
            <w:r>
              <w:rPr>
                <w:rFonts w:ascii="avenir book" w:eastAsia="BatangChe" w:hAnsi="avenir book" w:cs="Courier New"/>
                <w:b w:val="0"/>
                <w:color w:val="000000" w:themeColor="text1"/>
                <w:lang w:val="en-US"/>
              </w:rPr>
              <w:t xml:space="preserve"> application and portal allows to prepare and run various mathematics tasks about real objects. Moreover, the rich online database of generic tasks is available for free using and can be exploited as an inspiration for new tasks design, the tasks about objects with SSI ecological context.</w:t>
            </w:r>
          </w:p>
          <w:p w14:paraId="2F358A99"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Educators introduce the module using the ppt presentation [1] and then present the activity 2.2 to preservice teachers.</w:t>
            </w:r>
          </w:p>
        </w:tc>
      </w:tr>
      <w:tr w:rsidR="002D0DF1" w14:paraId="2B622439"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5435AA0B"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29C9522C" w14:textId="77777777"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 xml:space="preserve">Knowledge how to adapt principles of key competencies framework to tasks, </w:t>
            </w:r>
            <w:proofErr w:type="gramStart"/>
            <w:r>
              <w:rPr>
                <w:rFonts w:ascii="avenir book" w:eastAsia="BatangChe" w:hAnsi="avenir book" w:cs="Courier New"/>
                <w:b w:val="0"/>
                <w:lang w:val="en-US"/>
              </w:rPr>
              <w:t>project</w:t>
            </w:r>
            <w:proofErr w:type="gramEnd"/>
            <w:r>
              <w:rPr>
                <w:rFonts w:ascii="avenir book" w:eastAsia="BatangChe" w:hAnsi="avenir book" w:cs="Courier New"/>
                <w:b w:val="0"/>
                <w:lang w:val="en-US"/>
              </w:rPr>
              <w:t xml:space="preserve"> or activities suitable for outdoor mathematics education (Activity 2.2)</w:t>
            </w:r>
          </w:p>
        </w:tc>
      </w:tr>
      <w:tr w:rsidR="002D0DF1" w14:paraId="7CE900FB"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6F14680F"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2.3. Outdoor lesson experience; Homework</w:t>
            </w:r>
          </w:p>
        </w:tc>
      </w:tr>
      <w:tr w:rsidR="002D0DF1" w14:paraId="2E61AB78" w14:textId="77777777" w:rsidTr="002D0DF1">
        <w:tc>
          <w:tcPr>
            <w:cnfStyle w:val="001000000000" w:firstRow="0" w:lastRow="0" w:firstColumn="1" w:lastColumn="0" w:oddVBand="0" w:evenVBand="0" w:oddHBand="0" w:evenHBand="0" w:firstRowFirstColumn="0" w:firstRowLastColumn="0" w:lastRowFirstColumn="0" w:lastRowLastColumn="0"/>
            <w:tcW w:w="4106" w:type="dxa"/>
            <w:gridSpan w:val="2"/>
          </w:tcPr>
          <w:p w14:paraId="11D78F01" w14:textId="77777777" w:rsidR="002D0DF1" w:rsidRDefault="00000000">
            <w:pPr>
              <w:spacing w:before="120" w:after="120"/>
              <w:rPr>
                <w:rFonts w:ascii="avenir book" w:eastAsia="BatangChe" w:hAnsi="avenir book" w:cs="Courier New" w:hint="eastAsia"/>
                <w:color w:val="000000"/>
                <w:lang w:val="en-US"/>
              </w:rPr>
            </w:pPr>
            <w:r>
              <w:rPr>
                <w:rFonts w:ascii="avenir book" w:eastAsia="BatangChe" w:hAnsi="avenir book" w:cs="Courier New"/>
                <w:noProof/>
                <w:color w:val="000000" w:themeColor="text1"/>
                <w:lang w:val="en-US"/>
              </w:rPr>
              <mc:AlternateContent>
                <mc:Choice Requires="wpg">
                  <w:drawing>
                    <wp:inline distT="0" distB="0" distL="0" distR="0" wp14:anchorId="3606E535" wp14:editId="4193EE75">
                      <wp:extent cx="514350" cy="511175"/>
                      <wp:effectExtent l="0" t="0" r="0" b="3175"/>
                      <wp:docPr id="49"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6" name="Bild 27" descr="C:\Users\Sophia\AppData\Local\Microsoft\Windows\Temporary Internet Files\Content.Word\4-4_group_work_.png.png"/>
                              <pic:cNvPicPr/>
                            </pic:nvPicPr>
                            <pic:blipFill>
                              <a:blip r:embed="rId55" cstate="screen">
                                <a:extLst>
                                  <a:ext uri="{28A0092B-C50C-407E-A947-70E740481C1C}">
                                    <a14:useLocalDpi xmlns:a14="http://schemas.microsoft.com/office/drawing/2010/main"/>
                                  </a:ext>
                                </a:extLst>
                              </a:blip>
                              <a:stretch/>
                            </pic:blipFill>
                            <pic:spPr bwMode="auto">
                              <a:xfrm>
                                <a:off x="0" y="0"/>
                                <a:ext cx="514350" cy="5111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mso-wrap-distance-left:0.0pt;mso-wrap-distance-top:0.0pt;mso-wrap-distance-right:0.0pt;mso-wrap-distance-bottom:0.0pt;width:40.5pt;height:40.2pt;" stroked="f" strokeweight="0.75pt">
                      <v:path textboxrect="0,0,0,0"/>
                      <v:imagedata r:id="rId56" o:title=""/>
                    </v:shape>
                  </w:pict>
                </mc:Fallback>
              </mc:AlternateContent>
            </w:r>
            <w:r>
              <w:rPr>
                <w:b w:val="0"/>
                <w:bCs w:val="0"/>
                <w:lang w:val="sk-SK" w:eastAsia="sk-SK"/>
              </w:rPr>
              <w:t xml:space="preserve"> </w:t>
            </w:r>
            <w:r>
              <w:rPr>
                <w:rFonts w:ascii="avenir book" w:eastAsia="BatangChe" w:hAnsi="avenir book" w:cs="Courier New"/>
                <w:noProof/>
                <w:color w:val="000000" w:themeColor="text1"/>
                <w:lang w:val="en-US"/>
              </w:rPr>
              <mc:AlternateContent>
                <mc:Choice Requires="wpg">
                  <w:drawing>
                    <wp:inline distT="0" distB="0" distL="0" distR="0" wp14:anchorId="632FCDED" wp14:editId="3BFBEB9E">
                      <wp:extent cx="485775" cy="504825"/>
                      <wp:effectExtent l="0" t="0" r="9525" b="9525"/>
                      <wp:docPr id="50" name="Obrázok 8" descr="C:\Users\sceretkova\Desktop\202011_ENSITE\Icons as PNG\Icons as PNG\17_online_materials_.png"/>
                      <wp:cNvGraphicFramePr/>
                      <a:graphic xmlns:a="http://schemas.openxmlformats.org/drawingml/2006/main">
                        <a:graphicData uri="http://schemas.openxmlformats.org/drawingml/2006/picture">
                          <pic:pic xmlns:pic="http://schemas.openxmlformats.org/drawingml/2006/picture">
                            <pic:nvPicPr>
                              <pic:cNvPr id="9" name="Obrázok 8" descr="C:\Users\sceretkova\Desktop\202011_ENSITE\Icons as PNG\Icons as PNG\17_online_materials_.png"/>
                              <pic:cNvPicPr/>
                            </pic:nvPicPr>
                            <pic:blipFill>
                              <a:blip r:embed="rId71" cstate="screen">
                                <a:extLst>
                                  <a:ext uri="{28A0092B-C50C-407E-A947-70E740481C1C}">
                                    <a14:useLocalDpi xmlns:a14="http://schemas.microsoft.com/office/drawing/2010/main"/>
                                  </a:ext>
                                </a:extLst>
                              </a:blip>
                              <a:stretch/>
                            </pic:blipFill>
                            <pic:spPr bwMode="auto">
                              <a:xfrm>
                                <a:off x="0" y="0"/>
                                <a:ext cx="485957" cy="50501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mso-wrap-distance-left:0.0pt;mso-wrap-distance-top:0.0pt;mso-wrap-distance-right:0.0pt;mso-wrap-distance-bottom:0.0pt;width:38.2pt;height:39.8pt;" stroked="f">
                      <v:path textboxrect="0,0,0,0"/>
                      <v:imagedata r:id="rId62" o:title=""/>
                    </v:shape>
                  </w:pict>
                </mc:Fallback>
              </mc:AlternateContent>
            </w:r>
            <w:r>
              <w:rPr>
                <w:b w:val="0"/>
                <w:bCs w:val="0"/>
                <w:lang w:val="sk-SK" w:eastAsia="sk-SK"/>
              </w:rPr>
              <w:t xml:space="preserve"> </w:t>
            </w:r>
            <w:r>
              <w:rPr>
                <w:noProof/>
                <w:lang w:val="en-US"/>
              </w:rPr>
              <mc:AlternateContent>
                <mc:Choice Requires="wpg">
                  <w:drawing>
                    <wp:inline distT="0" distB="0" distL="0" distR="0" wp14:anchorId="4A8AE32A" wp14:editId="4D39A922">
                      <wp:extent cx="476885" cy="457200"/>
                      <wp:effectExtent l="0" t="0" r="9525" b="9525"/>
                      <wp:docPr id="51"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7" name="Bild 27" descr="C:\Users\Sophia\AppData\Local\Microsoft\Windows\Temporary Internet Files\Content.Word\4-4_group_work_.png.png"/>
                              <pic:cNvPicPr/>
                            </pic:nvPicPr>
                            <pic:blipFill>
                              <a:blip r:embed="rId63" cstate="screen">
                                <a:extLst>
                                  <a:ext uri="{28A0092B-C50C-407E-A947-70E740481C1C}">
                                    <a14:useLocalDpi xmlns:a14="http://schemas.microsoft.com/office/drawing/2010/main"/>
                                  </a:ext>
                                </a:extLst>
                              </a:blip>
                              <a:stretch/>
                            </pic:blipFill>
                            <pic:spPr bwMode="auto">
                              <a:xfrm>
                                <a:off x="0" y="0"/>
                                <a:ext cx="476885" cy="45720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mso-wrap-distance-left:0.0pt;mso-wrap-distance-top:0.0pt;mso-wrap-distance-right:0.0pt;mso-wrap-distance-bottom:0.0pt;width:37.5pt;height:36.0pt;" stroked="f" strokeweight="0.75pt">
                      <v:path textboxrect="0,0,0,0"/>
                      <v:imagedata r:id="rId64" o:title=""/>
                    </v:shape>
                  </w:pict>
                </mc:Fallback>
              </mc:AlternateContent>
            </w:r>
            <w:r>
              <w:rPr>
                <w:b w:val="0"/>
                <w:bCs w:val="0"/>
                <w:lang w:val="sk-SK" w:eastAsia="sk-SK"/>
              </w:rPr>
              <w:t xml:space="preserve"> </w:t>
            </w:r>
            <w:r>
              <w:rPr>
                <w:noProof/>
                <w:lang w:val="en-US"/>
              </w:rPr>
              <mc:AlternateContent>
                <mc:Choice Requires="wpg">
                  <w:drawing>
                    <wp:inline distT="0" distB="0" distL="0" distR="0" wp14:anchorId="381A6641" wp14:editId="67D18A7A">
                      <wp:extent cx="514147" cy="434340"/>
                      <wp:effectExtent l="0" t="0" r="635" b="3810"/>
                      <wp:docPr id="52"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11" name="Bild 27" descr="C:\Users\Sophia\AppData\Local\Microsoft\Windows\Temporary Internet Files\Content.Word\4-4_group_work_.png.png"/>
                              <pic:cNvPicPr/>
                            </pic:nvPicPr>
                            <pic:blipFill>
                              <a:blip r:embed="rId72" cstate="screen">
                                <a:extLst>
                                  <a:ext uri="{28A0092B-C50C-407E-A947-70E740481C1C}">
                                    <a14:useLocalDpi xmlns:a14="http://schemas.microsoft.com/office/drawing/2010/main"/>
                                  </a:ext>
                                </a:extLst>
                              </a:blip>
                              <a:stretch/>
                            </pic:blipFill>
                            <pic:spPr bwMode="auto">
                              <a:xfrm>
                                <a:off x="0" y="0"/>
                                <a:ext cx="516478" cy="436309"/>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mso-wrap-distance-left:0.0pt;mso-wrap-distance-top:0.0pt;mso-wrap-distance-right:0.0pt;mso-wrap-distance-bottom:0.0pt;width:40.5pt;height:34.2pt;" stroked="f" strokeweight="0.75pt">
                      <v:path textboxrect="0,0,0,0"/>
                      <v:imagedata r:id="rId73" o:title=""/>
                    </v:shape>
                  </w:pict>
                </mc:Fallback>
              </mc:AlternateContent>
            </w:r>
          </w:p>
        </w:tc>
        <w:tc>
          <w:tcPr>
            <w:tcW w:w="5062" w:type="dxa"/>
            <w:gridSpan w:val="2"/>
          </w:tcPr>
          <w:p w14:paraId="1595C98C" w14:textId="77777777" w:rsidR="002D0DF1" w:rsidRDefault="00000000">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lang w:val="en-US"/>
              </w:rPr>
            </w:pPr>
            <w:r>
              <w:rPr>
                <w:rFonts w:ascii="avenir book" w:eastAsia="BatangChe" w:hAnsi="avenir book" w:cs="Courier New"/>
                <w:bCs/>
                <w:color w:val="000000" w:themeColor="text1"/>
                <w:lang w:val="en-US"/>
              </w:rPr>
              <w:t xml:space="preserve"> </w:t>
            </w:r>
            <w:r>
              <w:rPr>
                <w:rFonts w:ascii="avenir book" w:eastAsia="BatangChe" w:hAnsi="avenir book" w:cs="Courier New"/>
                <w:bCs/>
                <w:noProof/>
                <w:color w:val="000000" w:themeColor="text1"/>
                <w:lang w:val="en-US"/>
              </w:rPr>
              <mc:AlternateContent>
                <mc:Choice Requires="wpg">
                  <w:drawing>
                    <wp:inline distT="0" distB="0" distL="0" distR="0" wp14:anchorId="6CBA535E" wp14:editId="431D3050">
                      <wp:extent cx="481330" cy="478790"/>
                      <wp:effectExtent l="0" t="0" r="0" b="0"/>
                      <wp:docPr id="53"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pic:cNvPicPr/>
                            </pic:nvPicPr>
                            <pic:blipFill>
                              <a:blip r:embed="rId70" cstate="screen">
                                <a:extLst>
                                  <a:ext uri="{28A0092B-C50C-407E-A947-70E740481C1C}">
                                    <a14:useLocalDpi xmlns:a14="http://schemas.microsoft.com/office/drawing/2010/main"/>
                                  </a:ext>
                                </a:extLst>
                              </a:blip>
                              <a:stretch/>
                            </pic:blipFill>
                            <pic:spPr bwMode="auto">
                              <a:xfrm>
                                <a:off x="0" y="0"/>
                                <a:ext cx="481330" cy="47879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mso-wrap-distance-left:0.0pt;mso-wrap-distance-top:0.0pt;mso-wrap-distance-right:0.0pt;mso-wrap-distance-bottom:0.0pt;width:37.9pt;height:37.7pt;" stroked="f" strokeweight="0.75pt">
                      <v:path textboxrect="0,0,0,0"/>
                      <v:imagedata r:id="rId47" o:title=""/>
                    </v:shape>
                  </w:pict>
                </mc:Fallback>
              </mc:AlternateContent>
            </w:r>
            <w:r>
              <w:rPr>
                <w:rFonts w:ascii="avenir book" w:eastAsia="BatangChe" w:hAnsi="avenir book" w:cs="Courier New"/>
                <w:bCs/>
                <w:color w:val="000000" w:themeColor="text1"/>
                <w:lang w:val="en-US"/>
              </w:rPr>
              <w:t>Duration: 30 minutes + homework</w:t>
            </w:r>
          </w:p>
        </w:tc>
      </w:tr>
      <w:tr w:rsidR="002D0DF1" w14:paraId="0FC606FE"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FF"/>
          </w:tcPr>
          <w:p w14:paraId="73FBE97E" w14:textId="77777777" w:rsidR="002D0DF1" w:rsidRDefault="00000000">
            <w:pPr>
              <w:spacing w:before="120" w:after="120"/>
              <w:jc w:val="both"/>
              <w:rPr>
                <w:rFonts w:ascii="avenir book" w:eastAsia="BatangChe" w:hAnsi="avenir book" w:cs="Courier New" w:hint="eastAsia"/>
                <w:color w:val="000000"/>
                <w:lang w:val="en-GB"/>
              </w:rPr>
            </w:pPr>
            <w:r>
              <w:rPr>
                <w:rFonts w:ascii="avenir book" w:eastAsia="BatangChe" w:hAnsi="avenir book" w:cs="Courier New"/>
                <w:b w:val="0"/>
                <w:color w:val="000000" w:themeColor="text1"/>
                <w:lang w:val="en-GB"/>
              </w:rPr>
              <w:lastRenderedPageBreak/>
              <w:t>The intention of this activity is to let future teachers gain the experience with solving mathematical tasks, composed into online outdoor trail. Tasks are solved by instruments for measurement, calculators and by using online digital platform with digital devices. The application is interactive and sends immediate feedback about success in particular tasks solving. The feedback is based on “semaphore” principle. Student teachers prepare their feedback to the outdoor trail experience and discuss SSI principles with ecological focus in outdoor trail tasks.</w:t>
            </w:r>
          </w:p>
          <w:p w14:paraId="22396AE1" w14:textId="77777777" w:rsidR="002D0DF1" w:rsidRDefault="00000000">
            <w:pPr>
              <w:spacing w:before="120" w:after="120"/>
              <w:jc w:val="both"/>
              <w:rPr>
                <w:rFonts w:ascii="avenir book" w:eastAsia="BatangChe" w:hAnsi="avenir book" w:cs="Courier New" w:hint="eastAsia"/>
                <w:color w:val="000000"/>
                <w:lang w:val="sk-SK"/>
              </w:rPr>
            </w:pPr>
            <w:r>
              <w:rPr>
                <w:rFonts w:ascii="avenir book" w:eastAsia="BatangChe" w:hAnsi="avenir book" w:cs="Courier New"/>
                <w:b w:val="0"/>
                <w:color w:val="000000" w:themeColor="text1"/>
                <w:lang w:val="en-GB"/>
              </w:rPr>
              <w:t>Teacher educator introduces the module using the ppt presentation [1] and then present the activity 2.3 to preservice teachers. Student teachers are invited to run the outdoor trail individually ([</w:t>
            </w:r>
            <w:proofErr w:type="spellStart"/>
            <w:r>
              <w:rPr>
                <w:rFonts w:ascii="avenir book" w:eastAsia="BatangChe" w:hAnsi="avenir book" w:cs="Courier New"/>
                <w:b w:val="0"/>
                <w:color w:val="000000" w:themeColor="text1"/>
                <w:lang w:val="en-GB"/>
              </w:rPr>
              <w:t>MCM@home</w:t>
            </w:r>
            <w:proofErr w:type="spellEnd"/>
            <w:r>
              <w:rPr>
                <w:rFonts w:ascii="avenir book" w:eastAsia="BatangChe" w:hAnsi="avenir book" w:cs="Courier New"/>
                <w:b w:val="0"/>
                <w:color w:val="000000" w:themeColor="text1"/>
                <w:lang w:val="en-GB"/>
              </w:rPr>
              <w:t>] trail) or in small groups (3-4 members in one group; in real outdoor environment).</w:t>
            </w:r>
          </w:p>
        </w:tc>
      </w:tr>
      <w:tr w:rsidR="002D0DF1" w14:paraId="4D3E9B6D"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Borders>
              <w:bottom w:val="single" w:sz="4" w:space="0" w:color="BFBFBF" w:themeColor="background1" w:themeShade="BF"/>
            </w:tcBorders>
          </w:tcPr>
          <w:p w14:paraId="3B06FC2A"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1604B273" w14:textId="77777777"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Awareness about outdoor mathematics activities that dealing with environmental socio-scientific issues (Activity 2.3)</w:t>
            </w:r>
          </w:p>
        </w:tc>
      </w:tr>
      <w:tr w:rsidR="002D0DF1" w14:paraId="4D98DCBD"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75DD8088" w14:textId="77777777" w:rsidR="002D0DF1" w:rsidRDefault="00000000">
            <w:pPr>
              <w:pStyle w:val="berschrift2"/>
              <w:spacing w:before="120" w:after="120"/>
              <w:jc w:val="both"/>
              <w:outlineLvl w:val="1"/>
              <w:rPr>
                <w:rFonts w:ascii="avenir book" w:eastAsia="BatangChe" w:hAnsi="avenir book" w:cs="Courier New" w:hint="eastAsia"/>
                <w:color w:val="000000"/>
                <w:lang w:val="en-US"/>
              </w:rPr>
            </w:pPr>
            <w:r>
              <w:rPr>
                <w:rFonts w:ascii="avenir book" w:eastAsia="BatangChe" w:hAnsi="avenir book" w:cs="Courier New"/>
                <w:color w:val="323E4F" w:themeColor="text2" w:themeShade="BF"/>
                <w:sz w:val="24"/>
                <w:szCs w:val="24"/>
                <w:lang w:val="en-US"/>
              </w:rPr>
              <w:t>2.4. Outdoor mathematics lesson design</w:t>
            </w:r>
          </w:p>
        </w:tc>
      </w:tr>
      <w:tr w:rsidR="002D0DF1" w14:paraId="142BFA67" w14:textId="77777777" w:rsidTr="002D0DF1">
        <w:tc>
          <w:tcPr>
            <w:cnfStyle w:val="001000000000" w:firstRow="0" w:lastRow="0" w:firstColumn="1" w:lastColumn="0" w:oddVBand="0" w:evenVBand="0" w:oddHBand="0" w:evenHBand="0" w:firstRowFirstColumn="0" w:firstRowLastColumn="0" w:lastRowFirstColumn="0" w:lastRowLastColumn="0"/>
            <w:tcW w:w="4106" w:type="dxa"/>
            <w:gridSpan w:val="2"/>
          </w:tcPr>
          <w:p w14:paraId="7C5917E5"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noProof/>
                <w:lang w:val="en-US"/>
              </w:rPr>
              <mc:AlternateContent>
                <mc:Choice Requires="wpg">
                  <w:drawing>
                    <wp:inline distT="0" distB="0" distL="0" distR="0" wp14:anchorId="51D34DF2" wp14:editId="3262116F">
                      <wp:extent cx="468000" cy="468000"/>
                      <wp:effectExtent l="0" t="0" r="0" b="0"/>
                      <wp:docPr id="54"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7743A4F7" wp14:editId="791C892B">
                      <wp:extent cx="468000" cy="468000"/>
                      <wp:effectExtent l="0" t="0" r="0" b="0"/>
                      <wp:docPr id="55"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mso-wrap-distance-left:0.0pt;mso-wrap-distance-top:0.0pt;mso-wrap-distance-right:0.0pt;mso-wrap-distance-bottom:0.0pt;width:36.9pt;height:36.9pt;" stroked="f">
                      <v:path textboxrect="0,0,0,0"/>
                      <v:imagedata r:id="rId51" o:title=""/>
                    </v:shape>
                  </w:pict>
                </mc:Fallback>
              </mc:AlternateContent>
            </w:r>
            <w:r>
              <w:rPr>
                <w:rFonts w:asciiTheme="minorHAnsi" w:eastAsiaTheme="minorHAnsi" w:hAnsiTheme="minorHAnsi" w:cstheme="minorBidi"/>
                <w:b w:val="0"/>
                <w:bCs w:val="0"/>
                <w:color w:val="auto"/>
                <w:sz w:val="24"/>
                <w:szCs w:val="24"/>
                <w:lang w:val="sk-SK" w:eastAsia="sk-SK"/>
              </w:rPr>
              <w:t xml:space="preserve"> </w:t>
            </w: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56C7371F" wp14:editId="339A8DE2">
                      <wp:extent cx="476250" cy="476250"/>
                      <wp:effectExtent l="0" t="0" r="0" b="0"/>
                      <wp:docPr id="56"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pic:cNvPicPr>
                            </pic:nvPicPr>
                            <pic:blipFill>
                              <a:blip r:embed="rId74" cstate="screen">
                                <a:extLst>
                                  <a:ext uri="{28A0092B-C50C-407E-A947-70E740481C1C}">
                                    <a14:useLocalDpi xmlns:a14="http://schemas.microsoft.com/office/drawing/2010/main"/>
                                  </a:ext>
                                </a:extLst>
                              </a:blip>
                              <a:stretch/>
                            </pic:blipFill>
                            <pic:spPr bwMode="auto">
                              <a:xfrm>
                                <a:off x="0" y="0"/>
                                <a:ext cx="476444" cy="47644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37.5pt;height:37.5pt;" stroked="false">
                      <v:path textboxrect="0,0,0,0"/>
                      <v:imagedata r:id="rId75" o:title=""/>
                    </v:shape>
                  </w:pict>
                </mc:Fallback>
              </mc:AlternateContent>
            </w:r>
            <w:r>
              <w:rPr>
                <w:rFonts w:asciiTheme="minorHAnsi" w:eastAsiaTheme="minorHAnsi" w:hAnsiTheme="minorHAnsi" w:cstheme="minorBidi"/>
                <w:b w:val="0"/>
                <w:bCs w:val="0"/>
                <w:color w:val="auto"/>
                <w:sz w:val="24"/>
                <w:szCs w:val="24"/>
                <w:lang w:val="sk-SK" w:eastAsia="sk-SK"/>
              </w:rPr>
              <w:t xml:space="preserve"> </w:t>
            </w:r>
            <w:r>
              <w:rPr>
                <w:rFonts w:asciiTheme="minorHAnsi" w:eastAsiaTheme="minorHAnsi" w:hAnsiTheme="minorHAnsi" w:cstheme="minorBidi"/>
                <w:noProof/>
                <w:color w:val="auto"/>
                <w:sz w:val="24"/>
                <w:szCs w:val="24"/>
                <w:lang w:val="en-US"/>
              </w:rPr>
              <mc:AlternateContent>
                <mc:Choice Requires="wpg">
                  <w:drawing>
                    <wp:inline distT="0" distB="0" distL="0" distR="0" wp14:anchorId="4B41E6FA" wp14:editId="3A46D06C">
                      <wp:extent cx="457200" cy="429482"/>
                      <wp:effectExtent l="0" t="0" r="0" b="8890"/>
                      <wp:docPr id="57" name="Bild 13" descr="C:\Users\Sophia\AppData\Local\Microsoft\Windows\Temporary Internet Files\Content.Word\4-2_pair_work_.png.png"/>
                      <wp:cNvGraphicFramePr/>
                      <a:graphic xmlns:a="http://schemas.openxmlformats.org/drawingml/2006/main">
                        <a:graphicData uri="http://schemas.openxmlformats.org/drawingml/2006/picture">
                          <pic:pic xmlns:pic="http://schemas.openxmlformats.org/drawingml/2006/picture">
                            <pic:nvPicPr>
                              <pic:cNvPr id="13" name="Bild 13" descr="C:\Users\Sophia\AppData\Local\Microsoft\Windows\Temporary Internet Files\Content.Word\4-2_pair_work_.png.png"/>
                              <pic:cNvPicPr/>
                            </pic:nvPicPr>
                            <pic:blipFill>
                              <a:blip r:embed="rId76" cstate="screen">
                                <a:extLst>
                                  <a:ext uri="{28A0092B-C50C-407E-A947-70E740481C1C}">
                                    <a14:useLocalDpi xmlns:a14="http://schemas.microsoft.com/office/drawing/2010/main"/>
                                  </a:ext>
                                </a:extLst>
                              </a:blip>
                              <a:stretch/>
                            </pic:blipFill>
                            <pic:spPr bwMode="auto">
                              <a:xfrm>
                                <a:off x="0" y="0"/>
                                <a:ext cx="463145" cy="435067"/>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36.0pt;height:33.8pt;" stroked="f" strokeweight="0.75pt">
                      <v:path textboxrect="0,0,0,0"/>
                      <v:imagedata r:id="rId45" o:title=""/>
                    </v:shape>
                  </w:pict>
                </mc:Fallback>
              </mc:AlternateContent>
            </w:r>
          </w:p>
        </w:tc>
        <w:tc>
          <w:tcPr>
            <w:tcW w:w="5062" w:type="dxa"/>
            <w:gridSpan w:val="2"/>
          </w:tcPr>
          <w:p w14:paraId="00F6B936" w14:textId="77777777" w:rsidR="002D0DF1" w:rsidRDefault="00000000">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323E4F"/>
                <w:sz w:val="24"/>
                <w:szCs w:val="24"/>
                <w:lang w:val="en-US"/>
              </w:rPr>
            </w:pPr>
            <w:r>
              <w:rPr>
                <w:rFonts w:ascii="avenir book" w:eastAsia="BatangChe" w:hAnsi="avenir book" w:cs="Courier New"/>
                <w:b/>
                <w:noProof/>
                <w:color w:val="000000" w:themeColor="text1"/>
                <w:lang w:val="en-US"/>
              </w:rPr>
              <mc:AlternateContent>
                <mc:Choice Requires="wpg">
                  <w:drawing>
                    <wp:inline distT="0" distB="0" distL="0" distR="0" wp14:anchorId="49B6A3A3" wp14:editId="7EB08D56">
                      <wp:extent cx="509905" cy="509905"/>
                      <wp:effectExtent l="0" t="0" r="4445" b="4445"/>
                      <wp:docPr id="58"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1"/>
                              <pic:cNvPicPr>
                                <a:picLocks noChangeAspect="1"/>
                              </pic:cNvPicPr>
                            </pic:nvPicPr>
                            <pic:blipFill>
                              <a:blip r:embed="rId77" cstate="screen">
                                <a:extLst>
                                  <a:ext uri="{28A0092B-C50C-407E-A947-70E740481C1C}">
                                    <a14:useLocalDpi xmlns:a14="http://schemas.microsoft.com/office/drawing/2010/main"/>
                                  </a:ext>
                                </a:extLst>
                              </a:blip>
                              <a:stretch/>
                            </pic:blipFill>
                            <pic:spPr bwMode="auto">
                              <a:xfrm>
                                <a:off x="0" y="0"/>
                                <a:ext cx="510377" cy="51037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40.1pt;height:40.1pt;" stroked="false">
                      <v:path textboxrect="0,0,0,0"/>
                      <v:imagedata r:id="rId78" o:title=""/>
                    </v:shape>
                  </w:pict>
                </mc:Fallback>
              </mc:AlternateContent>
            </w:r>
            <w:r>
              <w:rPr>
                <w:rFonts w:ascii="avenir book" w:eastAsia="BatangChe" w:hAnsi="avenir book" w:cs="Courier New"/>
                <w:b/>
                <w:color w:val="000000" w:themeColor="text1"/>
                <w:lang w:val="en-US"/>
              </w:rPr>
              <w:t xml:space="preserve"> </w:t>
            </w:r>
            <w:r>
              <w:rPr>
                <w:rFonts w:ascii="avenir book" w:eastAsia="BatangChe" w:hAnsi="avenir book" w:cs="Courier New"/>
                <w:bCs/>
                <w:noProof/>
                <w:color w:val="000000" w:themeColor="text1"/>
                <w:lang w:val="en-US"/>
              </w:rPr>
              <mc:AlternateContent>
                <mc:Choice Requires="wpg">
                  <w:drawing>
                    <wp:inline distT="0" distB="0" distL="0" distR="0" wp14:anchorId="562B1660" wp14:editId="4E063DB6">
                      <wp:extent cx="481330" cy="478790"/>
                      <wp:effectExtent l="0" t="0" r="0" b="0"/>
                      <wp:docPr id="59"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0" name="Bild 7" descr="C:\Users\Sophia\AppData\Local\Microsoft\Windows\Temporary Internet Files\Content.Word\3-1_5min_.png.png"/>
                              <pic:cNvPicPr/>
                            </pic:nvPicPr>
                            <pic:blipFill>
                              <a:blip r:embed="rId70" cstate="screen">
                                <a:extLst>
                                  <a:ext uri="{28A0092B-C50C-407E-A947-70E740481C1C}">
                                    <a14:useLocalDpi xmlns:a14="http://schemas.microsoft.com/office/drawing/2010/main"/>
                                  </a:ext>
                                </a:extLst>
                              </a:blip>
                              <a:stretch/>
                            </pic:blipFill>
                            <pic:spPr bwMode="auto">
                              <a:xfrm>
                                <a:off x="0" y="0"/>
                                <a:ext cx="481330" cy="47879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37.9pt;height:37.7pt;" stroked="f" strokeweight="0.75pt">
                      <v:path textboxrect="0,0,0,0"/>
                      <v:imagedata r:id="rId47" o:title=""/>
                    </v:shape>
                  </w:pict>
                </mc:Fallback>
              </mc:AlternateContent>
            </w:r>
            <w:r>
              <w:rPr>
                <w:rFonts w:ascii="avenir book" w:eastAsia="BatangChe" w:hAnsi="avenir book" w:cs="Courier New"/>
                <w:bCs/>
                <w:color w:val="000000" w:themeColor="text1"/>
                <w:lang w:val="en-US"/>
              </w:rPr>
              <w:t>Duration: 90 minutes</w:t>
            </w:r>
          </w:p>
        </w:tc>
      </w:tr>
      <w:tr w:rsidR="002D0DF1" w14:paraId="55F568EB"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168" w:type="dxa"/>
            <w:gridSpan w:val="4"/>
          </w:tcPr>
          <w:p w14:paraId="7631F438"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The intention of this activity is to let future teachers be creative and design their own mathematics tasks in the real area, with real objects. Tasks must reflect some SSI with focus to ecological topics. Topics: Tree or Water can be suggested as the possible context of tasks.</w:t>
            </w:r>
          </w:p>
          <w:p w14:paraId="7572F387"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 introduces the module using the ppt presentation [1] and then present the activity 2.4 to preservice teachers. Student teachers are invited to exploit online generic tasks database. Students design the outdoor lesson in small groups of two or three.</w:t>
            </w:r>
          </w:p>
        </w:tc>
      </w:tr>
      <w:tr w:rsidR="002D0DF1" w14:paraId="332B8430"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42C6E859"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63CC642A" w14:textId="23DF0302"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 xml:space="preserve">Awareness about the necessity that teaching mathematics should not only include learning mathematics but also includes active citizenship in local, </w:t>
            </w:r>
            <w:r w:rsidR="0020397B">
              <w:rPr>
                <w:rFonts w:ascii="avenir book" w:eastAsia="BatangChe" w:hAnsi="avenir book" w:cs="Courier New"/>
                <w:b w:val="0"/>
                <w:lang w:val="en-US"/>
              </w:rPr>
              <w:t>national</w:t>
            </w:r>
            <w:r w:rsidR="0020397B">
              <w:rPr>
                <w:rFonts w:ascii="avenir book" w:eastAsia="BatangChe" w:hAnsi="avenir book" w:cs="Courier New" w:hint="eastAsia"/>
                <w:b w:val="0"/>
                <w:lang w:val="en-US"/>
              </w:rPr>
              <w:t>,</w:t>
            </w:r>
            <w:r>
              <w:rPr>
                <w:rFonts w:ascii="avenir book" w:eastAsia="BatangChe" w:hAnsi="avenir book" w:cs="Courier New"/>
                <w:b w:val="0"/>
                <w:lang w:val="en-US"/>
              </w:rPr>
              <w:t xml:space="preserve"> and global level of ecological and environmental issues (Activity 2.4.)</w:t>
            </w:r>
          </w:p>
        </w:tc>
      </w:tr>
      <w:tr w:rsidR="002D0DF1" w14:paraId="32BA4E52"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277AF29E"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rFonts w:ascii="avenir book" w:eastAsia="BatangChe" w:hAnsi="avenir book" w:cs="Courier New"/>
                <w:color w:val="323E4F" w:themeColor="text2" w:themeShade="BF"/>
                <w:sz w:val="24"/>
                <w:szCs w:val="24"/>
                <w:lang w:val="en-US"/>
              </w:rPr>
              <w:t>2.5. Example lesson: Carbon footprint</w:t>
            </w:r>
          </w:p>
        </w:tc>
      </w:tr>
      <w:tr w:rsidR="002D0DF1" w14:paraId="2CA61B4E" w14:textId="77777777" w:rsidTr="002D0DF1">
        <w:tc>
          <w:tcPr>
            <w:cnfStyle w:val="001000000000" w:firstRow="0" w:lastRow="0" w:firstColumn="1" w:lastColumn="0" w:oddVBand="0" w:evenVBand="0" w:oddHBand="0" w:evenHBand="0" w:firstRowFirstColumn="0" w:firstRowLastColumn="0" w:lastRowFirstColumn="0" w:lastRowLastColumn="0"/>
            <w:tcW w:w="4531" w:type="dxa"/>
            <w:gridSpan w:val="3"/>
          </w:tcPr>
          <w:p w14:paraId="305B7F19"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607A4AFA" wp14:editId="4E9B4D2F">
                      <wp:extent cx="514350" cy="514350"/>
                      <wp:effectExtent l="0" t="0" r="0" b="0"/>
                      <wp:docPr id="6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0"/>
                              <pic:cNvPicPr>
                                <a:picLocks noChangeAspect="1"/>
                              </pic:cNvPicPr>
                            </pic:nvPicPr>
                            <pic:blipFill>
                              <a:blip r:embed="rId79" cstate="screen">
                                <a:extLst>
                                  <a:ext uri="{28A0092B-C50C-407E-A947-70E740481C1C}">
                                    <a14:useLocalDpi xmlns:a14="http://schemas.microsoft.com/office/drawing/2010/main"/>
                                  </a:ext>
                                </a:extLst>
                              </a:blip>
                              <a:stretch/>
                            </pic:blipFill>
                            <pic:spPr bwMode="auto">
                              <a:xfrm>
                                <a:off x="0" y="0"/>
                                <a:ext cx="514656" cy="51465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40.5pt;height:40.5pt;" stroked="false">
                      <v:path textboxrect="0,0,0,0"/>
                      <v:imagedata r:id="rId80" o:title=""/>
                    </v:shape>
                  </w:pict>
                </mc:Fallback>
              </mc:AlternateContent>
            </w:r>
            <w:r>
              <w:rPr>
                <w:rFonts w:asciiTheme="minorHAnsi" w:eastAsiaTheme="minorHAnsi" w:hAnsiTheme="minorHAnsi" w:cstheme="minorBidi"/>
                <w:b w:val="0"/>
                <w:bCs w:val="0"/>
                <w:color w:val="auto"/>
                <w:sz w:val="24"/>
                <w:szCs w:val="24"/>
                <w:lang w:val="sk-SK" w:eastAsia="sk-SK"/>
              </w:rPr>
              <w:t xml:space="preserve"> </w:t>
            </w: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36ECE149" wp14:editId="388B85DC">
                      <wp:extent cx="485775" cy="485775"/>
                      <wp:effectExtent l="0" t="0" r="9525" b="9525"/>
                      <wp:docPr id="61"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9"/>
                              <pic:cNvPicPr>
                                <a:picLocks noChangeAspect="1"/>
                              </pic:cNvPicPr>
                            </pic:nvPicPr>
                            <pic:blipFill>
                              <a:blip r:embed="rId61" cstate="screen">
                                <a:extLst>
                                  <a:ext uri="{28A0092B-C50C-407E-A947-70E740481C1C}">
                                    <a14:useLocalDpi xmlns:a14="http://schemas.microsoft.com/office/drawing/2010/main"/>
                                  </a:ext>
                                </a:extLst>
                              </a:blip>
                              <a:stretch/>
                            </pic:blipFill>
                            <pic:spPr bwMode="auto">
                              <a:xfrm>
                                <a:off x="0" y="0"/>
                                <a:ext cx="486016" cy="4860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mso-wrap-distance-left:0.0pt;mso-wrap-distance-top:0.0pt;mso-wrap-distance-right:0.0pt;mso-wrap-distance-bottom:0.0pt;width:38.2pt;height:38.2pt;" stroked="false">
                      <v:path textboxrect="0,0,0,0"/>
                      <v:imagedata r:id="rId62" o:title=""/>
                    </v:shape>
                  </w:pict>
                </mc:Fallback>
              </mc:AlternateContent>
            </w: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5B9B28AE" wp14:editId="6A747A4B">
                      <wp:extent cx="504825" cy="504825"/>
                      <wp:effectExtent l="0" t="0" r="9525" b="9525"/>
                      <wp:docPr id="6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2"/>
                              <pic:cNvPicPr>
                                <a:picLocks noChangeAspect="1"/>
                              </pic:cNvPicPr>
                            </pic:nvPicPr>
                            <pic:blipFill>
                              <a:blip r:embed="rId81" cstate="screen">
                                <a:extLst>
                                  <a:ext uri="{28A0092B-C50C-407E-A947-70E740481C1C}">
                                    <a14:useLocalDpi xmlns:a14="http://schemas.microsoft.com/office/drawing/2010/main"/>
                                  </a:ext>
                                </a:extLst>
                              </a:blip>
                              <a:stretch/>
                            </pic:blipFill>
                            <pic:spPr bwMode="auto">
                              <a:xfrm>
                                <a:off x="0" y="0"/>
                                <a:ext cx="505024" cy="5050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39.8pt;height:39.8pt;" stroked="false">
                      <v:path textboxrect="0,0,0,0"/>
                      <v:imagedata r:id="rId82" o:title=""/>
                    </v:shape>
                  </w:pict>
                </mc:Fallback>
              </mc:AlternateContent>
            </w:r>
          </w:p>
        </w:tc>
        <w:tc>
          <w:tcPr>
            <w:tcW w:w="4637" w:type="dxa"/>
          </w:tcPr>
          <w:p w14:paraId="4127BDB8" w14:textId="77777777" w:rsidR="002D0DF1" w:rsidRDefault="00000000">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323E4F"/>
                <w:sz w:val="24"/>
                <w:szCs w:val="24"/>
                <w:lang w:val="en-US"/>
              </w:rPr>
            </w:pPr>
            <w:r>
              <w:rPr>
                <w:rFonts w:ascii="avenir book" w:eastAsia="BatangChe" w:hAnsi="avenir book" w:cs="Courier New"/>
                <w:b/>
                <w:bCs/>
                <w:noProof/>
                <w:color w:val="000000" w:themeColor="text1"/>
                <w:lang w:val="en-US"/>
              </w:rPr>
              <mc:AlternateContent>
                <mc:Choice Requires="wpg">
                  <w:drawing>
                    <wp:inline distT="0" distB="0" distL="0" distR="0" wp14:anchorId="11847C58" wp14:editId="22A3016E">
                      <wp:extent cx="533008" cy="505460"/>
                      <wp:effectExtent l="0" t="0" r="635" b="8890"/>
                      <wp:docPr id="63" name="Obrázok 13"/>
                      <wp:cNvGraphicFramePr/>
                      <a:graphic xmlns:a="http://schemas.openxmlformats.org/drawingml/2006/main">
                        <a:graphicData uri="http://schemas.openxmlformats.org/drawingml/2006/picture">
                          <pic:pic xmlns:pic="http://schemas.openxmlformats.org/drawingml/2006/picture">
                            <pic:nvPicPr>
                              <pic:cNvPr id="14" name="Obrázok 13"/>
                              <pic:cNvPicPr/>
                            </pic:nvPicPr>
                            <pic:blipFill>
                              <a:blip r:embed="rId83" cstate="screen">
                                <a:extLst>
                                  <a:ext uri="{28A0092B-C50C-407E-A947-70E740481C1C}">
                                    <a14:useLocalDpi xmlns:a14="http://schemas.microsoft.com/office/drawing/2010/main"/>
                                  </a:ext>
                                </a:extLst>
                              </a:blip>
                              <a:stretch/>
                            </pic:blipFill>
                            <pic:spPr bwMode="auto">
                              <a:xfrm>
                                <a:off x="0" y="0"/>
                                <a:ext cx="533008" cy="5054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42.0pt;height:39.8pt;" stroked="false">
                      <v:path textboxrect="0,0,0,0"/>
                      <v:imagedata r:id="rId84" o:title=""/>
                    </v:shape>
                  </w:pict>
                </mc:Fallback>
              </mc:AlternateContent>
            </w:r>
            <w:r>
              <w:rPr>
                <w:rFonts w:ascii="avenir book" w:eastAsia="BatangChe" w:hAnsi="avenir book" w:cs="Courier New"/>
                <w:b/>
                <w:color w:val="000000" w:themeColor="text1"/>
                <w:lang w:val="en-US"/>
              </w:rPr>
              <w:t xml:space="preserve"> </w:t>
            </w:r>
            <w:r>
              <w:rPr>
                <w:rFonts w:ascii="avenir book" w:eastAsia="BatangChe" w:hAnsi="avenir book" w:cs="Courier New"/>
                <w:bCs/>
                <w:color w:val="000000" w:themeColor="text1"/>
                <w:lang w:val="en-US"/>
              </w:rPr>
              <w:t>Duration: 45 minutes</w:t>
            </w:r>
          </w:p>
        </w:tc>
      </w:tr>
      <w:tr w:rsidR="002D0DF1" w14:paraId="00F4DF3B"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tcPr>
          <w:p w14:paraId="7B72428B"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The aim of the activity is to introduce to future mathematics teachers at least two models of Carbon footprint. The models are available online. Student teachers discuss the principles of creating such mathematics models and compare their individual (or group) results after calculation the personal (or group) footprint. </w:t>
            </w:r>
          </w:p>
          <w:p w14:paraId="696FCC13"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GB"/>
              </w:rPr>
              <w:t>Teacher educator introduces the module using the ppt presentation [1] and then present the activity 2.5 to preservice teachers.</w:t>
            </w:r>
          </w:p>
        </w:tc>
      </w:tr>
      <w:tr w:rsidR="002D0DF1" w14:paraId="40A8AD62"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4D24843E"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0CF22601" w14:textId="77777777"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lastRenderedPageBreak/>
              <w:t>Awareness about methods how to link citizenship education to mathematics education activities, which are closely connected with global environmental and ecological issues and with using different mathematical models (Activity 2.5)</w:t>
            </w:r>
          </w:p>
        </w:tc>
      </w:tr>
      <w:tr w:rsidR="002D0DF1" w14:paraId="6AEDAB97"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shd w:val="clear" w:color="auto" w:fill="FFFFCC"/>
          </w:tcPr>
          <w:p w14:paraId="22106B36"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color w:val="323E4F" w:themeColor="text2" w:themeShade="BF"/>
                <w:lang w:val="en-US"/>
              </w:rPr>
              <w:lastRenderedPageBreak/>
              <w:t>2.6. Carbon footprint lesson design and reflection</w:t>
            </w:r>
          </w:p>
        </w:tc>
      </w:tr>
      <w:tr w:rsidR="002D0DF1" w14:paraId="2D7851DE" w14:textId="77777777" w:rsidTr="002D0DF1">
        <w:tc>
          <w:tcPr>
            <w:cnfStyle w:val="001000000000" w:firstRow="0" w:lastRow="0" w:firstColumn="1" w:lastColumn="0" w:oddVBand="0" w:evenVBand="0" w:oddHBand="0" w:evenHBand="0" w:firstRowFirstColumn="0" w:firstRowLastColumn="0" w:lastRowFirstColumn="0" w:lastRowLastColumn="0"/>
            <w:tcW w:w="3154" w:type="dxa"/>
          </w:tcPr>
          <w:p w14:paraId="3ADCA9CE" w14:textId="77777777" w:rsidR="002D0DF1" w:rsidRDefault="00000000">
            <w:pPr>
              <w:pStyle w:val="berschrift2"/>
              <w:spacing w:before="120" w:after="120"/>
              <w:jc w:val="both"/>
              <w:outlineLvl w:val="1"/>
              <w:rPr>
                <w:rFonts w:ascii="avenir book" w:eastAsia="BatangChe" w:hAnsi="avenir book" w:cs="Courier New" w:hint="eastAsia"/>
                <w:color w:val="323E4F"/>
                <w:sz w:val="24"/>
                <w:szCs w:val="24"/>
                <w:lang w:val="en-US"/>
              </w:rPr>
            </w:pP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627A9B0C" wp14:editId="149AFD25">
                      <wp:extent cx="476250" cy="476250"/>
                      <wp:effectExtent l="0" t="0" r="0" b="0"/>
                      <wp:docPr id="64"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7"/>
                              <pic:cNvPicPr>
                                <a:picLocks noChangeAspect="1"/>
                              </pic:cNvPicPr>
                            </pic:nvPicPr>
                            <pic:blipFill>
                              <a:blip r:embed="rId85" cstate="screen">
                                <a:extLst>
                                  <a:ext uri="{28A0092B-C50C-407E-A947-70E740481C1C}">
                                    <a14:useLocalDpi xmlns:a14="http://schemas.microsoft.com/office/drawing/2010/main"/>
                                  </a:ext>
                                </a:extLst>
                              </a:blip>
                              <a:stretch/>
                            </pic:blipFill>
                            <pic:spPr bwMode="auto">
                              <a:xfrm>
                                <a:off x="0" y="0"/>
                                <a:ext cx="476727" cy="4767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37.5pt;height:37.5pt;" stroked="false">
                      <v:path textboxrect="0,0,0,0"/>
                      <v:imagedata r:id="rId86" o:title=""/>
                    </v:shape>
                  </w:pict>
                </mc:Fallback>
              </mc:AlternateContent>
            </w:r>
            <w:r>
              <w:rPr>
                <w:rFonts w:asciiTheme="minorHAnsi" w:eastAsiaTheme="minorHAnsi" w:hAnsiTheme="minorHAnsi" w:cstheme="minorBidi"/>
                <w:b w:val="0"/>
                <w:bCs w:val="0"/>
                <w:color w:val="auto"/>
                <w:sz w:val="24"/>
                <w:szCs w:val="24"/>
                <w:lang w:val="sk-SK" w:eastAsia="sk-SK"/>
              </w:rPr>
              <w:t xml:space="preserve"> </w:t>
            </w:r>
            <w:r>
              <w:rPr>
                <w:rFonts w:asciiTheme="minorHAnsi" w:eastAsiaTheme="minorHAnsi" w:hAnsiTheme="minorHAnsi" w:cstheme="minorBidi"/>
                <w:noProof/>
                <w:color w:val="auto"/>
                <w:sz w:val="24"/>
                <w:szCs w:val="24"/>
                <w:lang w:val="en-US"/>
              </w:rPr>
              <mc:AlternateContent>
                <mc:Choice Requires="wpg">
                  <w:drawing>
                    <wp:inline distT="0" distB="0" distL="0" distR="0" wp14:anchorId="18EE297E" wp14:editId="03BA9155">
                      <wp:extent cx="482600" cy="482600"/>
                      <wp:effectExtent l="0" t="0" r="0" b="0"/>
                      <wp:docPr id="65"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4"/>
                              <pic:cNvPicPr>
                                <a:picLocks noChangeAspect="1"/>
                              </pic:cNvPicPr>
                            </pic:nvPicPr>
                            <pic:blipFill>
                              <a:blip r:embed="rId87" cstate="screen">
                                <a:extLst>
                                  <a:ext uri="{28A0092B-C50C-407E-A947-70E740481C1C}">
                                    <a14:useLocalDpi xmlns:a14="http://schemas.microsoft.com/office/drawing/2010/main"/>
                                  </a:ext>
                                </a:extLst>
                              </a:blip>
                              <a:stretch/>
                            </pic:blipFill>
                            <pic:spPr bwMode="auto">
                              <a:xfrm>
                                <a:off x="0" y="0"/>
                                <a:ext cx="482644" cy="48264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38.0pt;height:38.0pt;" stroked="false">
                      <v:path textboxrect="0,0,0,0"/>
                      <v:imagedata r:id="rId75" o:title=""/>
                    </v:shape>
                  </w:pict>
                </mc:Fallback>
              </mc:AlternateContent>
            </w:r>
            <w:r>
              <w:rPr>
                <w:rFonts w:ascii="avenir book" w:eastAsia="BatangChe" w:hAnsi="avenir book" w:cs="Courier New"/>
                <w:noProof/>
                <w:color w:val="323E4F" w:themeColor="text2" w:themeShade="BF"/>
                <w:sz w:val="24"/>
                <w:szCs w:val="24"/>
                <w:lang w:val="en-US"/>
              </w:rPr>
              <mc:AlternateContent>
                <mc:Choice Requires="wpg">
                  <w:drawing>
                    <wp:inline distT="0" distB="0" distL="0" distR="0" wp14:anchorId="27661317" wp14:editId="11F72F74">
                      <wp:extent cx="504825" cy="504825"/>
                      <wp:effectExtent l="0" t="0" r="9525" b="9525"/>
                      <wp:docPr id="66"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2"/>
                              <pic:cNvPicPr>
                                <a:picLocks noChangeAspect="1"/>
                              </pic:cNvPicPr>
                            </pic:nvPicPr>
                            <pic:blipFill>
                              <a:blip r:embed="rId81" cstate="screen">
                                <a:extLst>
                                  <a:ext uri="{28A0092B-C50C-407E-A947-70E740481C1C}">
                                    <a14:useLocalDpi xmlns:a14="http://schemas.microsoft.com/office/drawing/2010/main"/>
                                  </a:ext>
                                </a:extLst>
                              </a:blip>
                              <a:stretch/>
                            </pic:blipFill>
                            <pic:spPr bwMode="auto">
                              <a:xfrm>
                                <a:off x="0" y="0"/>
                                <a:ext cx="505024" cy="50502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39.8pt;height:39.8pt;" stroked="false">
                      <v:path textboxrect="0,0,0,0"/>
                      <v:imagedata r:id="rId82" o:title=""/>
                    </v:shape>
                  </w:pict>
                </mc:Fallback>
              </mc:AlternateContent>
            </w:r>
          </w:p>
        </w:tc>
        <w:tc>
          <w:tcPr>
            <w:tcW w:w="6014" w:type="dxa"/>
            <w:gridSpan w:val="3"/>
          </w:tcPr>
          <w:p w14:paraId="3E6B17AE" w14:textId="77777777" w:rsidR="002D0DF1" w:rsidRDefault="00000000">
            <w:pPr>
              <w:pStyle w:val="berschrift2"/>
              <w:spacing w:before="120" w:after="120"/>
              <w:jc w:val="both"/>
              <w:outlineLvl w:val="1"/>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323E4F"/>
                <w:sz w:val="24"/>
                <w:szCs w:val="24"/>
                <w:lang w:val="en-US"/>
              </w:rPr>
            </w:pPr>
            <w:r>
              <w:rPr>
                <w:rFonts w:ascii="avenir book" w:eastAsia="BatangChe" w:hAnsi="avenir book" w:cs="Courier New"/>
                <w:b/>
                <w:color w:val="000000" w:themeColor="text1"/>
                <w:lang w:val="en-US"/>
              </w:rPr>
              <w:t xml:space="preserve"> </w:t>
            </w:r>
            <w:r>
              <w:rPr>
                <w:rFonts w:ascii="avenir book" w:eastAsia="BatangChe" w:hAnsi="avenir book" w:cs="Courier New"/>
                <w:b/>
                <w:bCs/>
                <w:noProof/>
                <w:color w:val="000000" w:themeColor="text1"/>
                <w:lang w:val="en-US"/>
              </w:rPr>
              <mc:AlternateContent>
                <mc:Choice Requires="wpg">
                  <w:drawing>
                    <wp:inline distT="0" distB="0" distL="0" distR="0" wp14:anchorId="52E41D4D" wp14:editId="1444FA9A">
                      <wp:extent cx="533008" cy="505460"/>
                      <wp:effectExtent l="0" t="0" r="635" b="8890"/>
                      <wp:docPr id="67" name="Obrázok 13"/>
                      <wp:cNvGraphicFramePr/>
                      <a:graphic xmlns:a="http://schemas.openxmlformats.org/drawingml/2006/main">
                        <a:graphicData uri="http://schemas.openxmlformats.org/drawingml/2006/picture">
                          <pic:pic xmlns:pic="http://schemas.openxmlformats.org/drawingml/2006/picture">
                            <pic:nvPicPr>
                              <pic:cNvPr id="14" name="Obrázok 13"/>
                              <pic:cNvPicPr/>
                            </pic:nvPicPr>
                            <pic:blipFill>
                              <a:blip r:embed="rId83" cstate="screen">
                                <a:extLst>
                                  <a:ext uri="{28A0092B-C50C-407E-A947-70E740481C1C}">
                                    <a14:useLocalDpi xmlns:a14="http://schemas.microsoft.com/office/drawing/2010/main"/>
                                  </a:ext>
                                </a:extLst>
                              </a:blip>
                              <a:stretch/>
                            </pic:blipFill>
                            <pic:spPr bwMode="auto">
                              <a:xfrm>
                                <a:off x="0" y="0"/>
                                <a:ext cx="533008" cy="5054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mso-wrap-distance-left:0.0pt;mso-wrap-distance-top:0.0pt;mso-wrap-distance-right:0.0pt;mso-wrap-distance-bottom:0.0pt;width:42.0pt;height:39.8pt;" stroked="false">
                      <v:path textboxrect="0,0,0,0"/>
                      <v:imagedata r:id="rId84" o:title=""/>
                    </v:shape>
                  </w:pict>
                </mc:Fallback>
              </mc:AlternateContent>
            </w:r>
            <w:r>
              <w:rPr>
                <w:rFonts w:ascii="avenir book" w:eastAsia="BatangChe" w:hAnsi="avenir book" w:cs="Courier New"/>
                <w:bCs/>
                <w:color w:val="000000" w:themeColor="text1"/>
                <w:lang w:val="en-US"/>
              </w:rPr>
              <w:t>Duration: 45 minutes</w:t>
            </w:r>
          </w:p>
        </w:tc>
      </w:tr>
      <w:tr w:rsidR="002D0DF1" w14:paraId="6094D66A"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68" w:type="dxa"/>
            <w:gridSpan w:val="4"/>
          </w:tcPr>
          <w:p w14:paraId="7BE97B73"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The aim of the activity is to practice creativity in lesson design with activating pedagogical methods using.  Future mathematics discuss the principles of designing lesson with SSI ecological issues and with high sensitivity to personal (individual, family) data, which should their students give out when calculating their individual (or family) results after calculation the personal (or family) footprint. </w:t>
            </w:r>
          </w:p>
          <w:p w14:paraId="4731E7C2"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GB"/>
              </w:rPr>
              <w:t>Teacher educator introduces the module using the ppt presentation [1] and then present the activity 2.6 to preservice teachers.</w:t>
            </w:r>
          </w:p>
        </w:tc>
      </w:tr>
      <w:tr w:rsidR="002D0DF1" w14:paraId="378F9666" w14:textId="77777777" w:rsidTr="002D0DF1">
        <w:tc>
          <w:tcPr>
            <w:cnfStyle w:val="001000000000" w:firstRow="0" w:lastRow="0" w:firstColumn="1" w:lastColumn="0" w:oddVBand="0" w:evenVBand="0" w:oddHBand="0" w:evenHBand="0" w:firstRowFirstColumn="0" w:firstRowLastColumn="0" w:lastRowFirstColumn="0" w:lastRowLastColumn="0"/>
            <w:tcW w:w="9168" w:type="dxa"/>
            <w:gridSpan w:val="4"/>
          </w:tcPr>
          <w:p w14:paraId="48F291A6"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1CCA71C9" w14:textId="72CA4B21" w:rsidR="002D0DF1" w:rsidRDefault="00000000">
            <w:pPr>
              <w:numPr>
                <w:ilvl w:val="0"/>
                <w:numId w:val="1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 xml:space="preserve">Awareness about the necessity that teaching mathematics should not only include learning mathematics but also includes active citizenship in local, </w:t>
            </w:r>
            <w:r w:rsidR="0020397B">
              <w:rPr>
                <w:rFonts w:ascii="avenir book" w:eastAsia="BatangChe" w:hAnsi="avenir book" w:cs="Courier New"/>
                <w:b w:val="0"/>
                <w:lang w:val="en-US"/>
              </w:rPr>
              <w:t>national</w:t>
            </w:r>
            <w:r w:rsidR="0020397B">
              <w:rPr>
                <w:rFonts w:ascii="avenir book" w:eastAsia="BatangChe" w:hAnsi="avenir book" w:cs="Courier New" w:hint="eastAsia"/>
                <w:b w:val="0"/>
                <w:lang w:val="en-US"/>
              </w:rPr>
              <w:t>,</w:t>
            </w:r>
            <w:r>
              <w:rPr>
                <w:rFonts w:ascii="avenir book" w:eastAsia="BatangChe" w:hAnsi="avenir book" w:cs="Courier New"/>
                <w:b w:val="0"/>
                <w:lang w:val="en-US"/>
              </w:rPr>
              <w:t xml:space="preserve"> and global level of ecological and environmental issues (Activity 2.6.).</w:t>
            </w:r>
          </w:p>
          <w:p w14:paraId="1D7BF5C0" w14:textId="77777777" w:rsidR="002D0DF1" w:rsidRDefault="002D0DF1">
            <w:pPr>
              <w:pStyle w:val="berschrift2"/>
              <w:spacing w:before="120" w:after="120"/>
              <w:jc w:val="both"/>
              <w:outlineLvl w:val="1"/>
              <w:rPr>
                <w:rFonts w:ascii="avenir book" w:eastAsia="BatangChe" w:hAnsi="avenir book" w:cs="Courier New" w:hint="eastAsia"/>
                <w:color w:val="000000"/>
                <w:lang w:val="sk-SK" w:eastAsia="sk-SK"/>
              </w:rPr>
            </w:pPr>
          </w:p>
        </w:tc>
      </w:tr>
    </w:tbl>
    <w:p w14:paraId="1A89A41E" w14:textId="77777777" w:rsidR="002D0DF1" w:rsidRDefault="00000000">
      <w:pPr>
        <w:rPr>
          <w:rFonts w:ascii="avenir book" w:eastAsia="BatangChe" w:hAnsi="avenir book" w:cs="Courier New" w:hint="eastAsia"/>
        </w:rPr>
      </w:pPr>
      <w:r>
        <w:rPr>
          <w:rFonts w:ascii="avenir book" w:eastAsia="BatangChe" w:hAnsi="avenir book" w:cs="Courier New"/>
        </w:rPr>
        <w:br w:type="page" w:clear="all"/>
      </w:r>
    </w:p>
    <w:tbl>
      <w:tblPr>
        <w:tblStyle w:val="Tablanormal11"/>
        <w:tblW w:w="9060" w:type="dxa"/>
        <w:tblLook w:val="04A0" w:firstRow="1" w:lastRow="0" w:firstColumn="1" w:lastColumn="0" w:noHBand="0" w:noVBand="1"/>
      </w:tblPr>
      <w:tblGrid>
        <w:gridCol w:w="3572"/>
        <w:gridCol w:w="5488"/>
      </w:tblGrid>
      <w:tr w:rsidR="002D0DF1" w14:paraId="515BBAF9" w14:textId="77777777" w:rsidTr="002D0DF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9060" w:type="dxa"/>
            <w:gridSpan w:val="2"/>
            <w:tcBorders>
              <w:bottom w:val="single" w:sz="4" w:space="0" w:color="BFBFBF" w:themeColor="background1" w:themeShade="BF"/>
            </w:tcBorders>
            <w:shd w:val="clear" w:color="auto" w:fill="FFFFCC"/>
          </w:tcPr>
          <w:p w14:paraId="2D69DD4E" w14:textId="6B851BE2"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color w:val="000000" w:themeColor="text1"/>
                <w:lang w:val="en-US"/>
              </w:rPr>
              <w:lastRenderedPageBreak/>
              <w:t xml:space="preserve">3. Usefulness and effectiveness of mathematics lessons in relation to </w:t>
            </w:r>
            <w:r w:rsidR="0020397B">
              <w:rPr>
                <w:rFonts w:ascii="avenir book" w:eastAsia="BatangChe" w:hAnsi="avenir book" w:cs="Courier New"/>
                <w:color w:val="000000" w:themeColor="text1"/>
                <w:lang w:val="en-US"/>
              </w:rPr>
              <w:t>SSI (</w:t>
            </w:r>
            <w:r>
              <w:rPr>
                <w:rFonts w:ascii="avenir book" w:eastAsia="BatangChe" w:hAnsi="avenir book" w:cs="Courier New"/>
                <w:color w:val="000000" w:themeColor="text1"/>
                <w:lang w:val="en-US"/>
              </w:rPr>
              <w:t>50 minutes + homework)</w:t>
            </w:r>
          </w:p>
        </w:tc>
      </w:tr>
      <w:tr w:rsidR="002D0DF1" w14:paraId="4E90F985"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4720C0CB" w14:textId="77777777" w:rsidR="002D0DF1" w:rsidRDefault="00000000">
            <w:pPr>
              <w:pStyle w:val="berschrift2"/>
              <w:spacing w:before="120" w:after="120"/>
              <w:jc w:val="both"/>
              <w:outlineLvl w:val="1"/>
              <w:rPr>
                <w:rFonts w:ascii="avenir book" w:eastAsia="BatangChe" w:hAnsi="avenir book" w:cs="Courier New" w:hint="eastAsia"/>
                <w:color w:val="000000"/>
                <w:sz w:val="24"/>
                <w:szCs w:val="24"/>
                <w:lang w:val="en-US"/>
              </w:rPr>
            </w:pPr>
            <w:r>
              <w:rPr>
                <w:rFonts w:ascii="avenir book" w:eastAsia="BatangChe" w:hAnsi="avenir book" w:cs="Courier New"/>
                <w:color w:val="000000" w:themeColor="text1"/>
                <w:sz w:val="24"/>
                <w:szCs w:val="24"/>
                <w:lang w:val="en-US"/>
              </w:rPr>
              <w:t xml:space="preserve">3.1. Pedagogical concepts and active methods reflection </w:t>
            </w:r>
          </w:p>
        </w:tc>
      </w:tr>
      <w:tr w:rsidR="002D0DF1" w14:paraId="3B0316E3" w14:textId="77777777" w:rsidTr="002D0DF1">
        <w:tc>
          <w:tcPr>
            <w:cnfStyle w:val="001000000000" w:firstRow="0" w:lastRow="0" w:firstColumn="1" w:lastColumn="0" w:oddVBand="0" w:evenVBand="0" w:oddHBand="0" w:evenHBand="0" w:firstRowFirstColumn="0" w:firstRowLastColumn="0" w:lastRowFirstColumn="0" w:lastRowLastColumn="0"/>
            <w:tcW w:w="3572" w:type="dxa"/>
            <w:shd w:val="clear" w:color="auto" w:fill="auto"/>
            <w:vAlign w:val="center"/>
          </w:tcPr>
          <w:p w14:paraId="2AC151FD" w14:textId="77777777" w:rsidR="002D0DF1" w:rsidRDefault="00000000">
            <w:pPr>
              <w:spacing w:before="120" w:after="120"/>
              <w:rPr>
                <w:rFonts w:ascii="avenir book" w:eastAsia="BatangChe" w:hAnsi="avenir book" w:cs="Courier New" w:hint="eastAsia"/>
                <w:color w:val="000000"/>
                <w:lang w:val="en-US"/>
              </w:rPr>
            </w:pPr>
            <w:r>
              <w:rPr>
                <w:rFonts w:ascii="avenir book" w:eastAsia="BatangChe" w:hAnsi="avenir book" w:cs="Courier New"/>
                <w:noProof/>
                <w:color w:val="000000" w:themeColor="text1"/>
                <w:lang w:val="en-US"/>
              </w:rPr>
              <mc:AlternateContent>
                <mc:Choice Requires="wpg">
                  <w:drawing>
                    <wp:inline distT="0" distB="0" distL="0" distR="0" wp14:anchorId="354EA170" wp14:editId="24942812">
                      <wp:extent cx="527468" cy="527468"/>
                      <wp:effectExtent l="0" t="0" r="6350" b="6350"/>
                      <wp:docPr id="6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9"/>
                              <pic:cNvPicPr>
                                <a:picLocks noChangeAspect="1"/>
                              </pic:cNvPicPr>
                            </pic:nvPicPr>
                            <pic:blipFill>
                              <a:blip r:embed="rId88" cstate="screen">
                                <a:extLst>
                                  <a:ext uri="{28A0092B-C50C-407E-A947-70E740481C1C}">
                                    <a14:useLocalDpi xmlns:a14="http://schemas.microsoft.com/office/drawing/2010/main"/>
                                  </a:ext>
                                </a:extLst>
                              </a:blip>
                              <a:stretch/>
                            </pic:blipFill>
                            <pic:spPr bwMode="auto">
                              <a:xfrm>
                                <a:off x="0" y="0"/>
                                <a:ext cx="527468" cy="52746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41.5pt;height:41.5pt;" stroked="false">
                      <v:path textboxrect="0,0,0,0"/>
                      <v:imagedata r:id="rId80" o:title=""/>
                    </v:shape>
                  </w:pict>
                </mc:Fallback>
              </mc:AlternateContent>
            </w:r>
            <w:r>
              <w:rPr>
                <w:b w:val="0"/>
                <w:bCs w:val="0"/>
                <w:lang w:val="sk-SK" w:eastAsia="sk-SK"/>
              </w:rPr>
              <w:t xml:space="preserve"> </w:t>
            </w:r>
            <w:r>
              <w:rPr>
                <w:rFonts w:ascii="avenir book" w:eastAsia="BatangChe" w:hAnsi="avenir book" w:cs="Courier New"/>
                <w:noProof/>
                <w:color w:val="000000" w:themeColor="text1"/>
                <w:lang w:val="en-US"/>
              </w:rPr>
              <mc:AlternateContent>
                <mc:Choice Requires="wpg">
                  <w:drawing>
                    <wp:inline distT="0" distB="0" distL="0" distR="0" wp14:anchorId="62D200F8" wp14:editId="2D7C2068">
                      <wp:extent cx="527468" cy="527468"/>
                      <wp:effectExtent l="0" t="0" r="6350" b="6350"/>
                      <wp:docPr id="69"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0"/>
                              <pic:cNvPicPr>
                                <a:picLocks noChangeAspect="1"/>
                              </pic:cNvPicPr>
                            </pic:nvPicPr>
                            <pic:blipFill>
                              <a:blip r:embed="rId89" cstate="screen">
                                <a:extLst>
                                  <a:ext uri="{28A0092B-C50C-407E-A947-70E740481C1C}">
                                    <a14:useLocalDpi xmlns:a14="http://schemas.microsoft.com/office/drawing/2010/main"/>
                                  </a:ext>
                                </a:extLst>
                              </a:blip>
                              <a:stretch/>
                            </pic:blipFill>
                            <pic:spPr bwMode="auto">
                              <a:xfrm>
                                <a:off x="0" y="0"/>
                                <a:ext cx="527468" cy="52746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mso-wrap-distance-left:0.0pt;mso-wrap-distance-top:0.0pt;mso-wrap-distance-right:0.0pt;mso-wrap-distance-bottom:0.0pt;width:41.5pt;height:41.5pt;" stroked="false">
                      <v:path textboxrect="0,0,0,0"/>
                      <v:imagedata r:id="rId75" o:title=""/>
                    </v:shape>
                  </w:pict>
                </mc:Fallback>
              </mc:AlternateContent>
            </w:r>
          </w:p>
        </w:tc>
        <w:tc>
          <w:tcPr>
            <w:tcW w:w="5488" w:type="dxa"/>
            <w:shd w:val="clear" w:color="auto" w:fill="auto"/>
            <w:vAlign w:val="center"/>
          </w:tcPr>
          <w:p w14:paraId="55731540" w14:textId="77777777" w:rsidR="002D0DF1" w:rsidRDefault="00000000">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Cs/>
                <w:color w:val="000000"/>
                <w:lang w:val="en-US"/>
              </w:rPr>
            </w:pPr>
            <w:r>
              <w:rPr>
                <w:rFonts w:ascii="avenir book" w:eastAsia="BatangChe" w:hAnsi="avenir book" w:cs="Courier New"/>
                <w:bCs/>
                <w:noProof/>
                <w:color w:val="000000" w:themeColor="text1"/>
                <w:lang w:val="en-US"/>
              </w:rPr>
              <mc:AlternateContent>
                <mc:Choice Requires="wpg">
                  <w:drawing>
                    <wp:inline distT="0" distB="0" distL="0" distR="0" wp14:anchorId="0DF4085B" wp14:editId="65F144FA">
                      <wp:extent cx="481330" cy="478790"/>
                      <wp:effectExtent l="0" t="0" r="0" b="0"/>
                      <wp:docPr id="70"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7" name="Bild 7" descr="C:\Users\Sophia\AppData\Local\Microsoft\Windows\Temporary Internet Files\Content.Word\3-1_5min_.png.png"/>
                              <pic:cNvPicPr/>
                            </pic:nvPicPr>
                            <pic:blipFill>
                              <a:blip r:embed="rId70" cstate="screen">
                                <a:extLst>
                                  <a:ext uri="{28A0092B-C50C-407E-A947-70E740481C1C}">
                                    <a14:useLocalDpi xmlns:a14="http://schemas.microsoft.com/office/drawing/2010/main"/>
                                  </a:ext>
                                </a:extLst>
                              </a:blip>
                              <a:stretch/>
                            </pic:blipFill>
                            <pic:spPr bwMode="auto">
                              <a:xfrm>
                                <a:off x="0" y="0"/>
                                <a:ext cx="481330" cy="478790"/>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37.9pt;height:37.7pt;" stroked="f" strokeweight="0.75pt">
                      <v:path textboxrect="0,0,0,0"/>
                      <v:imagedata r:id="rId47" o:title=""/>
                    </v:shape>
                  </w:pict>
                </mc:Fallback>
              </mc:AlternateContent>
            </w:r>
            <w:r>
              <w:rPr>
                <w:rFonts w:ascii="avenir book" w:eastAsia="BatangChe" w:hAnsi="avenir book" w:cs="Courier New"/>
                <w:bCs/>
                <w:color w:val="000000" w:themeColor="text1"/>
                <w:lang w:val="en-US"/>
              </w:rPr>
              <w:t>Duration: 45 minutes</w:t>
            </w:r>
          </w:p>
        </w:tc>
      </w:tr>
      <w:tr w:rsidR="002D0DF1" w14:paraId="33679B07"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0091C5C1" w14:textId="01A71511"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This is one of the closing activities. The intention is to allow future teachers express freely their experience with the Module 10 activities. The principal question deals about pedagogical concepts for dealing with SSI in focus to ecological questions and situations and provoking creativity, critical </w:t>
            </w:r>
            <w:r w:rsidR="0020397B">
              <w:rPr>
                <w:rFonts w:ascii="avenir book" w:eastAsia="BatangChe" w:hAnsi="avenir book" w:cs="Courier New"/>
                <w:b w:val="0"/>
                <w:color w:val="000000" w:themeColor="text1"/>
                <w:lang w:val="en-US"/>
              </w:rPr>
              <w:t>thinking</w:t>
            </w:r>
            <w:r w:rsidR="0020397B">
              <w:rPr>
                <w:rFonts w:ascii="avenir book" w:eastAsia="BatangChe" w:hAnsi="avenir book" w:cs="Courier New" w:hint="eastAsia"/>
                <w:b w:val="0"/>
                <w:color w:val="000000" w:themeColor="text1"/>
                <w:lang w:val="en-US"/>
              </w:rPr>
              <w:t>,</w:t>
            </w:r>
            <w:r>
              <w:rPr>
                <w:rFonts w:ascii="avenir book" w:eastAsia="BatangChe" w:hAnsi="avenir book" w:cs="Courier New"/>
                <w:b w:val="0"/>
                <w:color w:val="000000" w:themeColor="text1"/>
                <w:lang w:val="en-US"/>
              </w:rPr>
              <w:t xml:space="preserve"> and reasoning. And not forgetting mathematics background and importance of mathematical competences in dealing with these issues.</w:t>
            </w:r>
          </w:p>
          <w:p w14:paraId="735C34EF"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Teacher Educators introduce the module using the ppt presentation [1] and then present the activity 3.1 to preservice teachers. The activity is completed on Café sharing method principles in circulating groups of 4 students. The feedback is anonym and results to tuning Module 10 and its activities to eliminate its weaknesses. The posters filled out during Café sharing method will be displayed publicly as the Module 10 poster gallery.</w:t>
            </w:r>
          </w:p>
        </w:tc>
      </w:tr>
      <w:tr w:rsidR="002D0DF1" w14:paraId="4351398A" w14:textId="77777777" w:rsidTr="002D0DF1">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auto"/>
          </w:tcPr>
          <w:p w14:paraId="28B337A2"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7E69FE64" w14:textId="77777777"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Knowledge and skills on how to deal with environmental socio-scientific issues in future teaching of mathematics and how to reflect own work as well as work of colleagues (Activity 3.1. and 3.2.)</w:t>
            </w:r>
          </w:p>
        </w:tc>
      </w:tr>
      <w:tr w:rsidR="002D0DF1" w14:paraId="49396EA5" w14:textId="77777777" w:rsidTr="002D0D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CC"/>
          </w:tcPr>
          <w:p w14:paraId="1E193CAD" w14:textId="77777777" w:rsidR="002D0DF1" w:rsidRDefault="00000000">
            <w:pPr>
              <w:pStyle w:val="berschrift2"/>
              <w:spacing w:before="120" w:after="120"/>
              <w:jc w:val="both"/>
              <w:outlineLvl w:val="1"/>
              <w:rPr>
                <w:rFonts w:ascii="avenir book" w:eastAsia="BatangChe" w:hAnsi="avenir book" w:cs="Courier New" w:hint="eastAsia"/>
                <w:color w:val="000000"/>
                <w:sz w:val="24"/>
                <w:szCs w:val="24"/>
                <w:lang w:val="en-US"/>
              </w:rPr>
            </w:pPr>
            <w:r>
              <w:rPr>
                <w:rFonts w:ascii="avenir book" w:eastAsia="BatangChe" w:hAnsi="avenir book" w:cs="Courier New"/>
                <w:color w:val="000000" w:themeColor="text1"/>
                <w:sz w:val="24"/>
                <w:szCs w:val="24"/>
                <w:lang w:val="en-US"/>
              </w:rPr>
              <w:t>3.2. Importance and usefulness of key competencies</w:t>
            </w:r>
          </w:p>
        </w:tc>
      </w:tr>
      <w:tr w:rsidR="002D0DF1" w14:paraId="3393E782" w14:textId="77777777" w:rsidTr="002D0DF1">
        <w:tc>
          <w:tcPr>
            <w:cnfStyle w:val="001000000000" w:firstRow="0" w:lastRow="0" w:firstColumn="1" w:lastColumn="0" w:oddVBand="0" w:evenVBand="0" w:oddHBand="0" w:evenHBand="0" w:firstRowFirstColumn="0" w:firstRowLastColumn="0" w:lastRowFirstColumn="0" w:lastRowLastColumn="0"/>
            <w:tcW w:w="3572" w:type="dxa"/>
          </w:tcPr>
          <w:p w14:paraId="3B5699D1" w14:textId="77777777" w:rsidR="002D0DF1" w:rsidRDefault="00000000">
            <w:pPr>
              <w:spacing w:before="120" w:after="120"/>
              <w:rPr>
                <w:rFonts w:ascii="avenir book" w:eastAsia="BatangChe" w:hAnsi="avenir book" w:cs="Courier New" w:hint="eastAsia"/>
                <w:color w:val="000000"/>
                <w:lang w:val="en-US"/>
              </w:rPr>
            </w:pPr>
            <w:r>
              <w:rPr>
                <w:noProof/>
                <w:lang w:val="en-US"/>
              </w:rPr>
              <mc:AlternateContent>
                <mc:Choice Requires="wpg">
                  <w:drawing>
                    <wp:inline distT="0" distB="0" distL="0" distR="0" wp14:anchorId="73F01451" wp14:editId="5C485E09">
                      <wp:extent cx="468000" cy="468000"/>
                      <wp:effectExtent l="0" t="0" r="0" b="0"/>
                      <wp:docPr id="71" name="Imagen 21" descr="/Users/antquearm/Desktop/IncluSMe icons/Icons as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tquearm/Desktop/IncluSMe icons/Icons as JPEG/5.jpg"/>
                              <pic:cNvPicPr>
                                <a:picLocks noChangeAspect="1"/>
                              </pic:cNvPicPr>
                            </pic:nvPicPr>
                            <pic:blipFill>
                              <a:blip r:embed="rId4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mso-wrap-distance-left:0.0pt;mso-wrap-distance-top:0.0pt;mso-wrap-distance-right:0.0pt;mso-wrap-distance-bottom:0.0pt;width:36.9pt;height:36.9pt;" stroked="f">
                      <v:path textboxrect="0,0,0,0"/>
                      <v:imagedata r:id="rId49" o:title=""/>
                    </v:shape>
                  </w:pict>
                </mc:Fallback>
              </mc:AlternateContent>
            </w:r>
            <w:r>
              <w:rPr>
                <w:noProof/>
                <w:lang w:val="en-US"/>
              </w:rPr>
              <mc:AlternateContent>
                <mc:Choice Requires="wpg">
                  <w:drawing>
                    <wp:inline distT="0" distB="0" distL="0" distR="0" wp14:anchorId="5F4C6DCA" wp14:editId="121CB527">
                      <wp:extent cx="468000" cy="468000"/>
                      <wp:effectExtent l="0" t="0" r="0" b="0"/>
                      <wp:docPr id="7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pic:cNvPicPr>
                            </pic:nvPicPr>
                            <pic:blipFill>
                              <a:blip r:embed="rId5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36.9pt;height:36.9pt;" stroked="f">
                      <v:path textboxrect="0,0,0,0"/>
                      <v:imagedata r:id="rId51" o:title=""/>
                    </v:shape>
                  </w:pict>
                </mc:Fallback>
              </mc:AlternateContent>
            </w:r>
            <w:r>
              <w:rPr>
                <w:rFonts w:ascii="avenir book" w:eastAsia="BatangChe" w:hAnsi="avenir book" w:cs="Courier New"/>
                <w:noProof/>
                <w:color w:val="000000" w:themeColor="text1"/>
                <w:lang w:val="en-US"/>
              </w:rPr>
              <mc:AlternateContent>
                <mc:Choice Requires="wpg">
                  <w:drawing>
                    <wp:inline distT="0" distB="0" distL="0" distR="0" wp14:anchorId="725E59AE" wp14:editId="28A3511D">
                      <wp:extent cx="514350" cy="511175"/>
                      <wp:effectExtent l="0" t="0" r="0" b="3175"/>
                      <wp:docPr id="73"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 name="Bild 27" descr="C:\Users\Sophia\AppData\Local\Microsoft\Windows\Temporary Internet Files\Content.Word\4-4_group_work_.png.png"/>
                              <pic:cNvPicPr/>
                            </pic:nvPicPr>
                            <pic:blipFill>
                              <a:blip r:embed="rId55" cstate="screen">
                                <a:extLst>
                                  <a:ext uri="{28A0092B-C50C-407E-A947-70E740481C1C}">
                                    <a14:useLocalDpi xmlns:a14="http://schemas.microsoft.com/office/drawing/2010/main"/>
                                  </a:ext>
                                </a:extLst>
                              </a:blip>
                              <a:stretch/>
                            </pic:blipFill>
                            <pic:spPr bwMode="auto">
                              <a:xfrm>
                                <a:off x="0" y="0"/>
                                <a:ext cx="514350" cy="51117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mso-wrap-distance-left:0.0pt;mso-wrap-distance-top:0.0pt;mso-wrap-distance-right:0.0pt;mso-wrap-distance-bottom:0.0pt;width:40.5pt;height:40.2pt;" stroked="f" strokeweight="0.75pt">
                      <v:path textboxrect="0,0,0,0"/>
                      <v:imagedata r:id="rId56" o:title=""/>
                    </v:shape>
                  </w:pict>
                </mc:Fallback>
              </mc:AlternateContent>
            </w:r>
          </w:p>
        </w:tc>
        <w:tc>
          <w:tcPr>
            <w:tcW w:w="5488" w:type="dxa"/>
          </w:tcPr>
          <w:p w14:paraId="0457B3A8" w14:textId="77777777" w:rsidR="002D0DF1" w:rsidRDefault="00000000">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hint="eastAsia"/>
                <w:b/>
                <w:color w:val="000000"/>
                <w:lang w:val="en-US"/>
              </w:rPr>
            </w:pPr>
            <w:r>
              <w:rPr>
                <w:rFonts w:ascii="avenir book" w:eastAsia="BatangChe" w:hAnsi="avenir book" w:cs="Courier New"/>
                <w:bCs/>
                <w:color w:val="000000" w:themeColor="text1"/>
                <w:lang w:val="en-US"/>
              </w:rPr>
              <w:t xml:space="preserve"> </w:t>
            </w:r>
            <w:r>
              <w:rPr>
                <w:rFonts w:ascii="avenir book" w:eastAsia="BatangChe" w:hAnsi="avenir book" w:cs="Courier New"/>
                <w:bCs/>
                <w:noProof/>
                <w:color w:val="000000" w:themeColor="text1"/>
                <w:lang w:val="en-US"/>
              </w:rPr>
              <mc:AlternateContent>
                <mc:Choice Requires="wpg">
                  <w:drawing>
                    <wp:inline distT="0" distB="0" distL="0" distR="0" wp14:anchorId="1C6B8467" wp14:editId="63C3261A">
                      <wp:extent cx="510029" cy="560542"/>
                      <wp:effectExtent l="0" t="0" r="4445" b="0"/>
                      <wp:docPr id="74" name="Bild 7" descr="C:\Users\Sophia\AppData\Local\Microsoft\Windows\Temporary Internet Files\Content.Word\3-1_5min_.png.png"/>
                      <wp:cNvGraphicFramePr/>
                      <a:graphic xmlns:a="http://schemas.openxmlformats.org/drawingml/2006/main">
                        <a:graphicData uri="http://schemas.openxmlformats.org/drawingml/2006/picture">
                          <pic:pic xmlns:pic="http://schemas.openxmlformats.org/drawingml/2006/picture">
                            <pic:nvPicPr>
                              <pic:cNvPr id="14" name="Bild 7" descr="C:\Users\Sophia\AppData\Local\Microsoft\Windows\Temporary Internet Files\Content.Word\3-1_5min_.png.png"/>
                              <pic:cNvPicPr/>
                            </pic:nvPicPr>
                            <pic:blipFill>
                              <a:blip r:embed="rId90" cstate="screen">
                                <a:extLst>
                                  <a:ext uri="{28A0092B-C50C-407E-A947-70E740481C1C}">
                                    <a14:useLocalDpi xmlns:a14="http://schemas.microsoft.com/office/drawing/2010/main"/>
                                  </a:ext>
                                </a:extLst>
                              </a:blip>
                              <a:stretch/>
                            </pic:blipFill>
                            <pic:spPr bwMode="auto">
                              <a:xfrm>
                                <a:off x="0" y="0"/>
                                <a:ext cx="510029" cy="560542"/>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40.2pt;height:44.1pt;" stroked="f" strokeweight="0.75pt">
                      <v:path textboxrect="0,0,0,0"/>
                      <v:imagedata r:id="rId67" o:title=""/>
                    </v:shape>
                  </w:pict>
                </mc:Fallback>
              </mc:AlternateContent>
            </w:r>
            <w:r>
              <w:rPr>
                <w:rFonts w:ascii="avenir book" w:eastAsia="BatangChe" w:hAnsi="avenir book" w:cs="Courier New"/>
                <w:bCs/>
                <w:color w:val="000000" w:themeColor="text1"/>
                <w:lang w:val="en-US"/>
              </w:rPr>
              <w:t>Duration: 20 minutes + homework</w:t>
            </w:r>
          </w:p>
        </w:tc>
      </w:tr>
      <w:tr w:rsidR="002D0DF1" w14:paraId="4D145124" w14:textId="77777777" w:rsidTr="002D0DF1">
        <w:trPr>
          <w:cnfStyle w:val="000000100000" w:firstRow="0" w:lastRow="0" w:firstColumn="0" w:lastColumn="0" w:oddVBand="0" w:evenVBand="0" w:oddHBand="1" w:evenHBand="0" w:firstRowFirstColumn="0" w:firstRowLastColumn="0" w:lastRowFirstColumn="0" w:lastRowLastColumn="0"/>
          <w:trHeight w:val="1631"/>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cPr>
          <w:p w14:paraId="4C2537E6" w14:textId="62D084DA"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The aim of this activity is to get individual feedback about what student teachers have learnt in relation to importance and usefulness of mathematics and science knowledge and competencies for being active citizen and keeping the environmental principles and sustainability in everyday life. Student teachers compose essay (maximum three pages) dealing with personal feedback with Module 10 theoretical experience (as student teacher) and/or authentic experience with pupils during pedagogical practice at </w:t>
            </w:r>
            <w:proofErr w:type="gramStart"/>
            <w:r>
              <w:rPr>
                <w:rFonts w:ascii="avenir book" w:eastAsia="BatangChe" w:hAnsi="avenir book" w:cs="Courier New"/>
                <w:b w:val="0"/>
                <w:color w:val="000000" w:themeColor="text1"/>
                <w:lang w:val="en-US"/>
              </w:rPr>
              <w:t>schools in reality</w:t>
            </w:r>
            <w:proofErr w:type="gramEnd"/>
            <w:r>
              <w:rPr>
                <w:rFonts w:ascii="avenir book" w:eastAsia="BatangChe" w:hAnsi="avenir book" w:cs="Courier New"/>
                <w:b w:val="0"/>
                <w:color w:val="000000" w:themeColor="text1"/>
                <w:lang w:val="en-US"/>
              </w:rPr>
              <w:t>.</w:t>
            </w:r>
          </w:p>
          <w:p w14:paraId="4ADE4BF2"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 xml:space="preserve">Teacher Educators introduce the module using the ppt presentation [1] and then present the activity 3.2 to preservice teachers. Student teachers hand out their essays in digital format. </w:t>
            </w:r>
          </w:p>
        </w:tc>
      </w:tr>
      <w:tr w:rsidR="002D0DF1" w14:paraId="3FE843F1" w14:textId="77777777" w:rsidTr="002D0DF1">
        <w:tc>
          <w:tcPr>
            <w:cnfStyle w:val="001000000000" w:firstRow="0" w:lastRow="0" w:firstColumn="1" w:lastColumn="0" w:oddVBand="0" w:evenVBand="0" w:oddHBand="0" w:evenHBand="0" w:firstRowFirstColumn="0" w:firstRowLastColumn="0" w:lastRowFirstColumn="0" w:lastRowLastColumn="0"/>
            <w:tcW w:w="9060" w:type="dxa"/>
            <w:gridSpan w:val="2"/>
          </w:tcPr>
          <w:p w14:paraId="1F799DD5" w14:textId="77777777" w:rsidR="002D0DF1" w:rsidRDefault="00000000">
            <w:pPr>
              <w:spacing w:before="120" w:after="120"/>
              <w:jc w:val="both"/>
              <w:rPr>
                <w:rFonts w:ascii="avenir book" w:eastAsia="BatangChe" w:hAnsi="avenir book" w:cs="Courier New" w:hint="eastAsia"/>
                <w:color w:val="000000"/>
                <w:lang w:val="en-US"/>
              </w:rPr>
            </w:pPr>
            <w:r>
              <w:rPr>
                <w:rFonts w:ascii="avenir book" w:eastAsia="BatangChe" w:hAnsi="avenir book" w:cs="Courier New"/>
                <w:b w:val="0"/>
                <w:color w:val="000000" w:themeColor="text1"/>
                <w:lang w:val="en-US"/>
              </w:rPr>
              <w:t>This session contributes to the achievement of the following learning outcomes:</w:t>
            </w:r>
          </w:p>
          <w:p w14:paraId="17A8C05C" w14:textId="44244A88" w:rsidR="002D0DF1" w:rsidRDefault="00000000">
            <w:pPr>
              <w:numPr>
                <w:ilvl w:val="0"/>
                <w:numId w:val="5"/>
              </w:numPr>
              <w:spacing w:before="120" w:after="120"/>
              <w:jc w:val="both"/>
              <w:rPr>
                <w:rFonts w:ascii="avenir book" w:eastAsia="BatangChe" w:hAnsi="avenir book" w:cs="Courier New" w:hint="eastAsia"/>
                <w:lang w:val="en-US"/>
              </w:rPr>
            </w:pPr>
            <w:r>
              <w:rPr>
                <w:rFonts w:ascii="avenir book" w:eastAsia="BatangChe" w:hAnsi="avenir book" w:cs="Courier New"/>
                <w:b w:val="0"/>
                <w:lang w:val="en-US"/>
              </w:rPr>
              <w:t xml:space="preserve">Knowledge and skills on how to deal with environmental socio-scientific issues in future teaching of mathematics and how to reflect own work as well as work of colleagues (Activity 3.1 </w:t>
            </w:r>
            <w:r w:rsidR="0020397B">
              <w:rPr>
                <w:rFonts w:ascii="avenir book" w:eastAsia="BatangChe" w:hAnsi="avenir book" w:cs="Courier New"/>
                <w:b w:val="0"/>
                <w:lang w:val="en-US"/>
              </w:rPr>
              <w:t>and 3.2</w:t>
            </w:r>
            <w:r>
              <w:rPr>
                <w:rFonts w:ascii="avenir book" w:eastAsia="BatangChe" w:hAnsi="avenir book" w:cs="Courier New"/>
                <w:b w:val="0"/>
                <w:lang w:val="en-US"/>
              </w:rPr>
              <w:t>)</w:t>
            </w:r>
          </w:p>
        </w:tc>
      </w:tr>
    </w:tbl>
    <w:p w14:paraId="4C834912" w14:textId="77777777" w:rsidR="002D0DF1" w:rsidRDefault="00000000">
      <w:pPr>
        <w:rPr>
          <w:rFonts w:ascii="avenir book" w:eastAsia="BatangChe" w:hAnsi="avenir book" w:cs="Courier New" w:hint="eastAsia"/>
        </w:rPr>
      </w:pPr>
      <w:r>
        <w:rPr>
          <w:rFonts w:ascii="avenir book" w:eastAsia="BatangChe" w:hAnsi="avenir book" w:cs="Courier New"/>
        </w:rPr>
        <w:br w:type="page" w:clear="all"/>
      </w:r>
    </w:p>
    <w:p w14:paraId="63970D2E" w14:textId="77777777" w:rsidR="002D0DF1" w:rsidRDefault="002D0DF1">
      <w:pPr>
        <w:jc w:val="both"/>
        <w:rPr>
          <w:rFonts w:ascii="avenir book" w:eastAsia="BatangChe" w:hAnsi="avenir book" w:cs="Courier New" w:hint="eastAsia"/>
        </w:rPr>
      </w:pPr>
    </w:p>
    <w:p w14:paraId="34E18F27" w14:textId="77777777" w:rsidR="002D0DF1" w:rsidRDefault="002D0DF1">
      <w:pPr>
        <w:jc w:val="both"/>
        <w:rPr>
          <w:rFonts w:ascii="avenir book" w:eastAsia="BatangChe" w:hAnsi="avenir book" w:cs="Courier New" w:hint="eastAsia"/>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2D0DF1" w14:paraId="1B89A51F" w14:textId="77777777">
        <w:trPr>
          <w:trHeight w:hRule="exact" w:val="851"/>
        </w:trPr>
        <w:tc>
          <w:tcPr>
            <w:tcW w:w="1232" w:type="dxa"/>
            <w:tcBorders>
              <w:top w:val="none" w:sz="4" w:space="0" w:color="000000"/>
              <w:left w:val="none" w:sz="4" w:space="0" w:color="000000"/>
              <w:right w:val="none" w:sz="4" w:space="0" w:color="000000"/>
            </w:tcBorders>
          </w:tcPr>
          <w:p w14:paraId="4C3DA528" w14:textId="77777777" w:rsidR="002D0DF1" w:rsidRDefault="00000000">
            <w:pPr>
              <w:pStyle w:val="berschrift1"/>
              <w:spacing w:before="0"/>
              <w:jc w:val="center"/>
              <w:rPr>
                <w:rFonts w:ascii="Arial" w:hAnsi="Arial" w:cs="Arial"/>
              </w:rPr>
            </w:pPr>
            <w:r>
              <w:rPr>
                <w:noProof/>
              </w:rPr>
              <mc:AlternateContent>
                <mc:Choice Requires="wpg">
                  <w:drawing>
                    <wp:inline distT="0" distB="0" distL="0" distR="0" wp14:anchorId="5099A69C" wp14:editId="31998F7B">
                      <wp:extent cx="468000" cy="468000"/>
                      <wp:effectExtent l="0" t="0" r="0" b="0"/>
                      <wp:docPr id="75"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pic:cNvPicPr>
                            </pic:nvPicPr>
                            <pic:blipFill>
                              <a:blip r:embed="rId91"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mso-wrap-distance-left:0.0pt;mso-wrap-distance-top:0.0pt;mso-wrap-distance-right:0.0pt;mso-wrap-distance-bottom:0.0pt;width:36.9pt;height:36.9pt;" stroked="f">
                      <v:path textboxrect="0,0,0,0"/>
                      <v:imagedata r:id="rId92" o:title=""/>
                    </v:shape>
                  </w:pict>
                </mc:Fallback>
              </mc:AlternateContent>
            </w:r>
            <w:r>
              <w:rPr>
                <w:rFonts w:ascii="Arial" w:eastAsia="BatangChe" w:hAnsi="Arial" w:cs="Arial"/>
                <w:lang w:eastAsia="es-ES_tradnl"/>
              </w:rPr>
              <w:t xml:space="preserve"> </w:t>
            </w:r>
          </w:p>
        </w:tc>
        <w:tc>
          <w:tcPr>
            <w:tcW w:w="7500" w:type="dxa"/>
            <w:gridSpan w:val="2"/>
            <w:tcBorders>
              <w:top w:val="none" w:sz="4" w:space="0" w:color="000000"/>
              <w:left w:val="none" w:sz="4" w:space="0" w:color="000000"/>
              <w:right w:val="none" w:sz="4" w:space="0" w:color="000000"/>
            </w:tcBorders>
          </w:tcPr>
          <w:p w14:paraId="73F5CF23" w14:textId="77777777" w:rsidR="002D0DF1" w:rsidRDefault="00000000">
            <w:pPr>
              <w:pStyle w:val="berschrift1"/>
              <w:rPr>
                <w:rFonts w:eastAsia="BatangChe" w:cs="Arial" w:hint="eastAsia"/>
                <w:color w:val="004571"/>
                <w:sz w:val="36"/>
                <w:szCs w:val="36"/>
              </w:rPr>
            </w:pPr>
            <w:r>
              <w:rPr>
                <w:rFonts w:eastAsia="BatangChe" w:cs="Arial"/>
                <w:color w:val="004571"/>
                <w:sz w:val="36"/>
                <w:szCs w:val="36"/>
              </w:rPr>
              <w:t>Materials and resources</w:t>
            </w:r>
          </w:p>
          <w:p w14:paraId="3818693A" w14:textId="77777777" w:rsidR="002D0DF1" w:rsidRDefault="002D0DF1">
            <w:pPr>
              <w:pStyle w:val="berschrift1"/>
              <w:jc w:val="left"/>
              <w:rPr>
                <w:rFonts w:ascii="Arial" w:eastAsia="BatangChe" w:hAnsi="Arial" w:cs="Arial"/>
                <w:color w:val="004571"/>
                <w:sz w:val="36"/>
                <w:szCs w:val="36"/>
              </w:rPr>
            </w:pPr>
          </w:p>
        </w:tc>
      </w:tr>
      <w:tr w:rsidR="002D0DF1" w14:paraId="7F6995F3" w14:textId="77777777">
        <w:trPr>
          <w:trHeight w:val="964"/>
        </w:trPr>
        <w:tc>
          <w:tcPr>
            <w:tcW w:w="1232" w:type="dxa"/>
            <w:tcBorders>
              <w:bottom w:val="none" w:sz="4" w:space="0" w:color="000000"/>
              <w:right w:val="none" w:sz="4" w:space="0" w:color="000000"/>
            </w:tcBorders>
            <w:vAlign w:val="center"/>
          </w:tcPr>
          <w:p w14:paraId="0A9061F1" w14:textId="77777777" w:rsidR="002D0DF1" w:rsidRDefault="00000000">
            <w:pPr>
              <w:jc w:val="center"/>
              <w:rPr>
                <w:rFonts w:ascii="avenir book" w:eastAsia="BatangChe" w:hAnsi="avenir book" w:cs="Courier New" w:hint="eastAsia"/>
                <w:lang w:val="en-US"/>
              </w:rPr>
            </w:pPr>
            <w:r>
              <w:rPr>
                <w:noProof/>
                <w:lang w:val="en-US"/>
              </w:rPr>
              <mc:AlternateContent>
                <mc:Choice Requires="wpg">
                  <w:drawing>
                    <wp:inline distT="0" distB="0" distL="0" distR="0" wp14:anchorId="6B222F3B" wp14:editId="197AEA90">
                      <wp:extent cx="468000" cy="468000"/>
                      <wp:effectExtent l="0" t="0" r="0" b="0"/>
                      <wp:docPr id="76"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pic:cNvPicPr>
                            </pic:nvPicPr>
                            <pic:blipFill>
                              <a:blip r:embed="rId93"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mso-wrap-distance-left:0.0pt;mso-wrap-distance-top:0.0pt;mso-wrap-distance-right:0.0pt;mso-wrap-distance-bottom:0.0pt;width:36.9pt;height:36.9pt;" stroked="f">
                      <v:path textboxrect="0,0,0,0"/>
                      <v:imagedata r:id="rId94" o:title=""/>
                    </v:shape>
                  </w:pict>
                </mc:Fallback>
              </mc:AlternateContent>
            </w:r>
          </w:p>
        </w:tc>
        <w:tc>
          <w:tcPr>
            <w:tcW w:w="7500" w:type="dxa"/>
            <w:gridSpan w:val="2"/>
            <w:tcBorders>
              <w:left w:val="none" w:sz="4" w:space="0" w:color="000000"/>
              <w:bottom w:val="none" w:sz="4" w:space="0" w:color="000000"/>
            </w:tcBorders>
            <w:vAlign w:val="center"/>
          </w:tcPr>
          <w:p w14:paraId="600A1F8F" w14:textId="77777777" w:rsidR="002D0DF1" w:rsidRDefault="00000000">
            <w:pPr>
              <w:spacing w:before="120" w:after="120"/>
              <w:ind w:left="142"/>
              <w:rPr>
                <w:rFonts w:ascii="avenir book" w:eastAsia="BatangChe" w:hAnsi="avenir book" w:cs="Courier New" w:hint="eastAsia"/>
                <w:lang w:val="en-US"/>
              </w:rPr>
            </w:pPr>
            <w:r>
              <w:rPr>
                <w:rFonts w:ascii="avenir book" w:eastAsia="BatangChe" w:hAnsi="avenir book" w:cs="Courier New"/>
                <w:lang w:val="en-US"/>
              </w:rPr>
              <w:t>Presentation 1 (pptx). Teacher Educator “Lesson planning II; Focus to methods”.</w:t>
            </w:r>
          </w:p>
        </w:tc>
      </w:tr>
      <w:tr w:rsidR="002D0DF1" w14:paraId="0F964FA2" w14:textId="77777777">
        <w:trPr>
          <w:trHeight w:val="1025"/>
        </w:trPr>
        <w:tc>
          <w:tcPr>
            <w:tcW w:w="1985" w:type="dxa"/>
            <w:gridSpan w:val="2"/>
            <w:tcBorders>
              <w:top w:val="none" w:sz="4" w:space="0" w:color="000000"/>
              <w:bottom w:val="none" w:sz="4" w:space="0" w:color="000000"/>
              <w:right w:val="none" w:sz="4" w:space="0" w:color="000000"/>
            </w:tcBorders>
            <w:vAlign w:val="center"/>
          </w:tcPr>
          <w:p w14:paraId="10AA85CA" w14:textId="77777777" w:rsidR="002D0DF1" w:rsidRDefault="00000000">
            <w:pPr>
              <w:jc w:val="center"/>
              <w:rPr>
                <w:rFonts w:ascii="avenir book" w:eastAsia="BatangChe" w:hAnsi="avenir book" w:cs="Courier New" w:hint="eastAsia"/>
                <w:lang w:val="en-US"/>
              </w:rPr>
            </w:pPr>
            <w:r>
              <w:rPr>
                <w:noProof/>
                <w:lang w:val="en-US"/>
              </w:rPr>
              <mc:AlternateContent>
                <mc:Choice Requires="wpg">
                  <w:drawing>
                    <wp:inline distT="0" distB="0" distL="0" distR="0" wp14:anchorId="1B85612B" wp14:editId="66ED73B4">
                      <wp:extent cx="468000" cy="468000"/>
                      <wp:effectExtent l="0" t="0" r="0" b="0"/>
                      <wp:docPr id="77"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pic:cNvPicPr>
                            </pic:nvPicPr>
                            <pic:blipFill>
                              <a:blip r:embed="rId95"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mso-wrap-distance-left:0.0pt;mso-wrap-distance-top:0.0pt;mso-wrap-distance-right:0.0pt;mso-wrap-distance-bottom:0.0pt;width:36.9pt;height:36.9pt;" stroked="f">
                      <v:path textboxrect="0,0,0,0"/>
                      <v:imagedata r:id="rId96" o:title=""/>
                    </v:shape>
                  </w:pict>
                </mc:Fallback>
              </mc:AlternateContent>
            </w:r>
            <w:r>
              <w:rPr>
                <w:noProof/>
                <w:lang w:val="en-US"/>
              </w:rPr>
              <mc:AlternateContent>
                <mc:Choice Requires="wpg">
                  <w:drawing>
                    <wp:inline distT="0" distB="0" distL="0" distR="0" wp14:anchorId="3E7CAC5D" wp14:editId="4FED3BCF">
                      <wp:extent cx="468000" cy="468000"/>
                      <wp:effectExtent l="0" t="0" r="0" b="0"/>
                      <wp:docPr id="78"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pic:cNvPicPr>
                            </pic:nvPicPr>
                            <pic:blipFill>
                              <a:blip r:embed="rId97"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mso-wrap-distance-left:0.0pt;mso-wrap-distance-top:0.0pt;mso-wrap-distance-right:0.0pt;mso-wrap-distance-bottom:0.0pt;width:36.9pt;height:36.9pt;" stroked="f">
                      <v:path textboxrect="0,0,0,0"/>
                      <v:imagedata r:id="rId98" o:title=""/>
                    </v:shape>
                  </w:pict>
                </mc:Fallback>
              </mc:AlternateContent>
            </w:r>
          </w:p>
        </w:tc>
        <w:tc>
          <w:tcPr>
            <w:tcW w:w="6747" w:type="dxa"/>
            <w:tcBorders>
              <w:top w:val="none" w:sz="4" w:space="0" w:color="000000"/>
              <w:left w:val="none" w:sz="4" w:space="0" w:color="000000"/>
              <w:bottom w:val="none" w:sz="4" w:space="0" w:color="000000"/>
            </w:tcBorders>
            <w:vAlign w:val="center"/>
          </w:tcPr>
          <w:p w14:paraId="78DB4942" w14:textId="77777777" w:rsidR="002D0DF1" w:rsidRDefault="00000000">
            <w:pPr>
              <w:spacing w:before="120" w:after="120"/>
              <w:ind w:left="142"/>
              <w:rPr>
                <w:rFonts w:ascii="avenir book" w:eastAsia="BatangChe" w:hAnsi="avenir book" w:cs="Courier New" w:hint="eastAsia"/>
                <w:lang w:val="en-US"/>
              </w:rPr>
            </w:pPr>
            <w:r>
              <w:rPr>
                <w:rFonts w:ascii="avenir book" w:eastAsia="BatangChe" w:hAnsi="avenir book" w:cs="Courier New"/>
                <w:lang w:val="en-US"/>
              </w:rPr>
              <w:t>Readings and students’ handouts</w:t>
            </w:r>
          </w:p>
        </w:tc>
      </w:tr>
      <w:tr w:rsidR="002D0DF1" w14:paraId="4CB9B874" w14:textId="77777777">
        <w:trPr>
          <w:trHeight w:val="964"/>
        </w:trPr>
        <w:tc>
          <w:tcPr>
            <w:tcW w:w="1232" w:type="dxa"/>
            <w:tcBorders>
              <w:top w:val="none" w:sz="4" w:space="0" w:color="000000"/>
              <w:bottom w:val="none" w:sz="4" w:space="0" w:color="000000"/>
              <w:right w:val="none" w:sz="4" w:space="0" w:color="000000"/>
            </w:tcBorders>
            <w:vAlign w:val="center"/>
          </w:tcPr>
          <w:p w14:paraId="1479A7A3" w14:textId="77777777" w:rsidR="002D0DF1" w:rsidRDefault="00000000">
            <w:pPr>
              <w:jc w:val="center"/>
              <w:rPr>
                <w:rFonts w:ascii="avenir book" w:eastAsia="BatangChe" w:hAnsi="avenir book" w:cs="Courier New" w:hint="eastAsia"/>
                <w:lang w:val="en-US"/>
              </w:rPr>
            </w:pPr>
            <w:r>
              <w:rPr>
                <w:noProof/>
                <w:lang w:val="en-US"/>
              </w:rPr>
              <mc:AlternateContent>
                <mc:Choice Requires="wpg">
                  <w:drawing>
                    <wp:inline distT="0" distB="0" distL="0" distR="0" wp14:anchorId="5B1C4DBD" wp14:editId="67DF27D2">
                      <wp:extent cx="468000" cy="468000"/>
                      <wp:effectExtent l="0" t="0" r="0" b="0"/>
                      <wp:docPr id="7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pic:cNvPicPr>
                            </pic:nvPicPr>
                            <pic:blipFill>
                              <a:blip r:embed="rId99"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mso-wrap-distance-left:0.0pt;mso-wrap-distance-top:0.0pt;mso-wrap-distance-right:0.0pt;mso-wrap-distance-bottom:0.0pt;width:36.9pt;height:36.9pt;" stroked="f">
                      <v:path textboxrect="0,0,0,0"/>
                      <v:imagedata r:id="rId100" o:title=""/>
                    </v:shape>
                  </w:pict>
                </mc:Fallback>
              </mc:AlternateContent>
            </w:r>
          </w:p>
        </w:tc>
        <w:tc>
          <w:tcPr>
            <w:tcW w:w="7500" w:type="dxa"/>
            <w:gridSpan w:val="2"/>
            <w:tcBorders>
              <w:top w:val="none" w:sz="4" w:space="0" w:color="000000"/>
              <w:left w:val="none" w:sz="4" w:space="0" w:color="000000"/>
              <w:bottom w:val="none" w:sz="4" w:space="0" w:color="000000"/>
            </w:tcBorders>
            <w:vAlign w:val="center"/>
          </w:tcPr>
          <w:p w14:paraId="1A20CB05" w14:textId="77777777" w:rsidR="002D0DF1" w:rsidRDefault="00000000">
            <w:pPr>
              <w:spacing w:before="120" w:after="120"/>
              <w:ind w:left="142"/>
              <w:rPr>
                <w:rFonts w:ascii="avenir book" w:eastAsia="BatangChe" w:hAnsi="avenir book" w:cs="Courier New" w:hint="eastAsia"/>
                <w:lang w:val="en-US"/>
              </w:rPr>
            </w:pPr>
            <w:r>
              <w:rPr>
                <w:rFonts w:ascii="avenir book" w:eastAsia="BatangChe" w:hAnsi="avenir book" w:cs="Courier New"/>
                <w:lang w:val="en-US"/>
              </w:rPr>
              <w:t>Access to computers for internet research and collaborative work</w:t>
            </w:r>
          </w:p>
          <w:p w14:paraId="77193822" w14:textId="77777777" w:rsidR="002D0DF1" w:rsidRDefault="00000000">
            <w:pPr>
              <w:spacing w:before="120" w:after="120"/>
              <w:ind w:left="142"/>
              <w:rPr>
                <w:rFonts w:ascii="avenir book" w:eastAsia="BatangChe" w:hAnsi="avenir book" w:cs="Courier New" w:hint="eastAsia"/>
                <w:lang w:val="en-GB"/>
              </w:rPr>
            </w:pPr>
            <w:hyperlink r:id="rId101" w:tooltip="https://b.socrative.com/login/student/" w:history="1">
              <w:r>
                <w:rPr>
                  <w:lang w:val="en-GB"/>
                </w:rPr>
                <w:t>https://b.socrative.com/login/student/</w:t>
              </w:r>
            </w:hyperlink>
            <w:r>
              <w:rPr>
                <w:rFonts w:ascii="avenir book" w:eastAsia="BatangChe" w:hAnsi="avenir book" w:cs="Courier New"/>
                <w:lang w:val="en-GB"/>
              </w:rPr>
              <w:t>, quiz Tree, quiz code: SOC-52853951</w:t>
            </w:r>
          </w:p>
          <w:p w14:paraId="1D8B6ED5" w14:textId="77777777" w:rsidR="002D0DF1" w:rsidRDefault="00000000">
            <w:pPr>
              <w:spacing w:before="120" w:after="120"/>
              <w:ind w:left="142"/>
              <w:rPr>
                <w:rFonts w:ascii="avenir book" w:eastAsia="BatangChe" w:hAnsi="avenir book" w:cs="Courier New" w:hint="eastAsia"/>
                <w:lang w:val="en-GB"/>
              </w:rPr>
            </w:pPr>
            <w:hyperlink r:id="rId102" w:anchor="storage" w:tooltip="https://www.mindmup.com/#storage" w:history="1">
              <w:r>
                <w:rPr>
                  <w:lang w:val="en-GB"/>
                </w:rPr>
                <w:t>https://www.mindmup.com/#storage</w:t>
              </w:r>
            </w:hyperlink>
          </w:p>
          <w:p w14:paraId="0927AC3C" w14:textId="77777777" w:rsidR="002D0DF1" w:rsidRDefault="00000000">
            <w:pPr>
              <w:spacing w:before="120" w:after="120"/>
              <w:ind w:left="142"/>
              <w:rPr>
                <w:rFonts w:ascii="avenir book" w:eastAsia="BatangChe" w:hAnsi="avenir book" w:cs="Courier New" w:hint="eastAsia"/>
                <w:lang w:val="en-GB"/>
              </w:rPr>
            </w:pPr>
            <w:hyperlink r:id="rId103" w:tooltip="https://www.mat2smcproject.eu/materials.asp?lang=en" w:history="1">
              <w:r>
                <w:rPr>
                  <w:rFonts w:ascii="avenir book" w:eastAsia="BatangChe" w:hAnsi="avenir book" w:cs="Courier New"/>
                  <w:lang w:val="en-GB"/>
                </w:rPr>
                <w:t>https://www.mat2smcproject.eu/materials.asp?lang=en</w:t>
              </w:r>
            </w:hyperlink>
          </w:p>
          <w:p w14:paraId="52073EE1" w14:textId="77777777" w:rsidR="002D0DF1" w:rsidRDefault="00000000">
            <w:pPr>
              <w:spacing w:before="120" w:after="120"/>
              <w:ind w:left="142"/>
              <w:rPr>
                <w:rFonts w:ascii="avenir book" w:eastAsia="BatangChe" w:hAnsi="avenir book" w:cs="Courier New" w:hint="eastAsia"/>
                <w:lang w:val="en-GB"/>
              </w:rPr>
            </w:pPr>
            <w:hyperlink r:id="rId104" w:tooltip="http://momatre.eu/the-project/generic-tasks/" w:history="1">
              <w:r>
                <w:rPr>
                  <w:lang w:val="en-GB"/>
                </w:rPr>
                <w:t>http://momatre.eu/the-project/generic-tasks/</w:t>
              </w:r>
            </w:hyperlink>
          </w:p>
          <w:p w14:paraId="7B0429B5" w14:textId="77777777" w:rsidR="002D0DF1" w:rsidRDefault="00000000">
            <w:pPr>
              <w:spacing w:before="120" w:after="120"/>
              <w:ind w:left="142"/>
              <w:rPr>
                <w:rFonts w:ascii="avenir book" w:eastAsia="BatangChe" w:hAnsi="avenir book" w:cs="Courier New" w:hint="eastAsia"/>
                <w:lang w:val="en-GB"/>
              </w:rPr>
            </w:pPr>
            <w:hyperlink r:id="rId105" w:tooltip="http://mathcitymap.eu/en/" w:history="1">
              <w:r>
                <w:rPr>
                  <w:rFonts w:ascii="avenir book" w:eastAsia="BatangChe" w:hAnsi="avenir book" w:cs="Courier New"/>
                  <w:lang w:val="en-GB"/>
                </w:rPr>
                <w:t>http://mathcitymap.eu/en/</w:t>
              </w:r>
            </w:hyperlink>
          </w:p>
          <w:p w14:paraId="69C0FB23" w14:textId="77777777" w:rsidR="002D0DF1" w:rsidRDefault="00000000">
            <w:pPr>
              <w:spacing w:before="120" w:after="120"/>
              <w:ind w:left="142"/>
              <w:rPr>
                <w:rFonts w:ascii="avenir book" w:eastAsia="BatangChe" w:hAnsi="avenir book" w:cs="Courier New" w:hint="eastAsia"/>
                <w:lang w:val="en-GB"/>
              </w:rPr>
            </w:pPr>
            <w:hyperlink r:id="rId106" w:tooltip="http://www.compass-project.eu/" w:history="1">
              <w:r>
                <w:rPr>
                  <w:lang w:val="en-GB"/>
                </w:rPr>
                <w:t>http://www.compass-project.eu/</w:t>
              </w:r>
            </w:hyperlink>
          </w:p>
          <w:p w14:paraId="2B6F6D9E" w14:textId="77777777" w:rsidR="002D0DF1" w:rsidRDefault="00000000">
            <w:pPr>
              <w:spacing w:before="120" w:after="120"/>
              <w:ind w:left="142"/>
              <w:rPr>
                <w:rFonts w:ascii="avenir book" w:eastAsia="BatangChe" w:hAnsi="avenir book" w:cs="Courier New" w:hint="eastAsia"/>
                <w:lang w:val="en-GB"/>
              </w:rPr>
            </w:pPr>
            <w:hyperlink r:id="rId107" w:anchor="/" w:tooltip="https://footprint.wwf.org.uk/#/" w:history="1">
              <w:r>
                <w:rPr>
                  <w:lang w:val="en-GB"/>
                </w:rPr>
                <w:t>https://footprint.wwf.org.uk/#/</w:t>
              </w:r>
            </w:hyperlink>
          </w:p>
          <w:p w14:paraId="6CCD228F" w14:textId="77777777" w:rsidR="002D0DF1" w:rsidRDefault="00000000">
            <w:pPr>
              <w:spacing w:before="120" w:after="120"/>
              <w:ind w:left="142"/>
              <w:rPr>
                <w:rFonts w:ascii="avenir book" w:eastAsia="BatangChe" w:hAnsi="avenir book" w:cs="Courier New" w:hint="eastAsia"/>
                <w:lang w:val="sk-SK"/>
              </w:rPr>
            </w:pPr>
            <w:r>
              <w:rPr>
                <w:rFonts w:ascii="avenir book" w:eastAsia="BatangChe" w:hAnsi="avenir book" w:cs="Courier New"/>
                <w:lang w:val="en-GB"/>
              </w:rPr>
              <w:t>https://footprintcalculator.henkel.com/en</w:t>
            </w:r>
          </w:p>
          <w:p w14:paraId="14B3B1D3" w14:textId="77777777" w:rsidR="002D0DF1" w:rsidRDefault="002D0DF1">
            <w:pPr>
              <w:spacing w:before="120" w:after="120"/>
              <w:ind w:left="142"/>
              <w:rPr>
                <w:rFonts w:ascii="avenir book" w:eastAsia="BatangChe" w:hAnsi="avenir book" w:cs="Courier New" w:hint="eastAsia"/>
                <w:lang w:val="en-US"/>
              </w:rPr>
            </w:pPr>
          </w:p>
        </w:tc>
      </w:tr>
      <w:tr w:rsidR="002D0DF1" w14:paraId="691403C7" w14:textId="77777777">
        <w:trPr>
          <w:trHeight w:val="264"/>
        </w:trPr>
        <w:tc>
          <w:tcPr>
            <w:tcW w:w="1232" w:type="dxa"/>
            <w:tcBorders>
              <w:top w:val="none" w:sz="4" w:space="0" w:color="000000"/>
              <w:right w:val="none" w:sz="4" w:space="0" w:color="000000"/>
            </w:tcBorders>
            <w:vAlign w:val="center"/>
          </w:tcPr>
          <w:p w14:paraId="0BE61AF4" w14:textId="77777777" w:rsidR="002D0DF1" w:rsidRDefault="002D0DF1">
            <w:pPr>
              <w:jc w:val="center"/>
              <w:rPr>
                <w:rFonts w:ascii="avenir book" w:eastAsia="BatangChe" w:hAnsi="avenir book" w:cs="Courier New" w:hint="eastAsia"/>
                <w:lang w:val="en-US"/>
              </w:rPr>
            </w:pPr>
          </w:p>
        </w:tc>
        <w:tc>
          <w:tcPr>
            <w:tcW w:w="7500" w:type="dxa"/>
            <w:gridSpan w:val="2"/>
            <w:tcBorders>
              <w:top w:val="none" w:sz="4" w:space="0" w:color="000000"/>
              <w:left w:val="none" w:sz="4" w:space="0" w:color="000000"/>
            </w:tcBorders>
            <w:vAlign w:val="center"/>
          </w:tcPr>
          <w:p w14:paraId="15A4A9D5" w14:textId="77777777" w:rsidR="002D0DF1" w:rsidRDefault="002D0DF1">
            <w:pPr>
              <w:spacing w:before="120" w:after="120"/>
              <w:ind w:left="142"/>
              <w:rPr>
                <w:rFonts w:ascii="avenir book" w:eastAsia="BatangChe" w:hAnsi="avenir book" w:cs="Courier New" w:hint="eastAsia"/>
                <w:lang w:val="en-US"/>
              </w:rPr>
            </w:pPr>
          </w:p>
        </w:tc>
      </w:tr>
    </w:tbl>
    <w:p w14:paraId="3FE1DA5C" w14:textId="77777777" w:rsidR="002D0DF1" w:rsidRDefault="002D0DF1">
      <w:pPr>
        <w:rPr>
          <w:rFonts w:ascii="avenir book" w:eastAsia="BatangChe" w:hAnsi="avenir book" w:cs="Courier New" w:hint="eastAsia"/>
          <w:lang w:val="en-US"/>
        </w:rPr>
      </w:pPr>
    </w:p>
    <w:p w14:paraId="5682D8EE" w14:textId="77777777" w:rsidR="002D0DF1" w:rsidRDefault="002D0DF1">
      <w:pPr>
        <w:jc w:val="both"/>
        <w:rPr>
          <w:rFonts w:ascii="avenir book" w:eastAsia="BatangChe" w:hAnsi="avenir book" w:cs="Courier New" w:hint="eastAsia"/>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D0DF1" w14:paraId="492C17FE" w14:textId="77777777">
        <w:trPr>
          <w:trHeight w:hRule="exact" w:val="1021"/>
        </w:trPr>
        <w:tc>
          <w:tcPr>
            <w:tcW w:w="986" w:type="dxa"/>
            <w:tcBorders>
              <w:top w:val="none" w:sz="4" w:space="0" w:color="000000"/>
              <w:left w:val="none" w:sz="4" w:space="0" w:color="000000"/>
              <w:bottom w:val="single" w:sz="6" w:space="0" w:color="B9C6DB"/>
              <w:right w:val="none" w:sz="4" w:space="0" w:color="000000"/>
            </w:tcBorders>
            <w:vAlign w:val="center"/>
          </w:tcPr>
          <w:p w14:paraId="74C916AC" w14:textId="77777777" w:rsidR="002D0DF1" w:rsidRDefault="00000000">
            <w:pPr>
              <w:pStyle w:val="berschrift1"/>
              <w:spacing w:before="0"/>
              <w:jc w:val="center"/>
              <w:rPr>
                <w:rFonts w:ascii="Arial" w:eastAsia="BatangChe" w:hAnsi="Arial" w:cs="Arial"/>
                <w:lang w:eastAsia="es-ES_tradnl"/>
              </w:rPr>
            </w:pPr>
            <w:r>
              <w:rPr>
                <w:noProof/>
              </w:rPr>
              <mc:AlternateContent>
                <mc:Choice Requires="wpg">
                  <w:drawing>
                    <wp:inline distT="0" distB="0" distL="0" distR="0" wp14:anchorId="77078D29" wp14:editId="77BF50FB">
                      <wp:extent cx="468000" cy="468000"/>
                      <wp:effectExtent l="0" t="0" r="0" b="0"/>
                      <wp:docPr id="8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pic:cNvPicPr>
                            </pic:nvPicPr>
                            <pic:blipFill>
                              <a:blip r:embed="rId10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mso-wrap-distance-left:0.0pt;mso-wrap-distance-top:0.0pt;mso-wrap-distance-right:0.0pt;mso-wrap-distance-bottom:0.0pt;width:36.9pt;height:36.9pt;" stroked="f">
                      <v:path textboxrect="0,0,0,0"/>
                      <v:imagedata r:id="rId109" o:title=""/>
                    </v:shape>
                  </w:pict>
                </mc:Fallback>
              </mc:AlternateContent>
            </w:r>
          </w:p>
        </w:tc>
        <w:tc>
          <w:tcPr>
            <w:tcW w:w="7652" w:type="dxa"/>
            <w:tcBorders>
              <w:top w:val="none" w:sz="4" w:space="0" w:color="000000"/>
              <w:left w:val="none" w:sz="4" w:space="0" w:color="000000"/>
              <w:bottom w:val="single" w:sz="6" w:space="0" w:color="B9C6DB"/>
              <w:right w:val="none" w:sz="4" w:space="0" w:color="000000"/>
            </w:tcBorders>
            <w:vAlign w:val="center"/>
          </w:tcPr>
          <w:p w14:paraId="6177BA1F" w14:textId="77777777" w:rsidR="002D0DF1" w:rsidRDefault="00000000">
            <w:pPr>
              <w:pStyle w:val="berschrift1"/>
              <w:spacing w:before="0"/>
              <w:jc w:val="left"/>
              <w:rPr>
                <w:rFonts w:ascii="Arial" w:eastAsia="BatangChe" w:hAnsi="Arial" w:cs="Arial"/>
                <w:lang w:eastAsia="es-ES_tradnl"/>
              </w:rPr>
            </w:pPr>
            <w:r>
              <w:rPr>
                <w:rFonts w:eastAsia="BatangChe" w:cs="Arial"/>
                <w:color w:val="004571"/>
                <w:sz w:val="36"/>
                <w:szCs w:val="36"/>
              </w:rPr>
              <w:t>Granularity</w:t>
            </w:r>
          </w:p>
        </w:tc>
      </w:tr>
      <w:tr w:rsidR="002D0DF1" w14:paraId="59327CAE" w14:textId="77777777">
        <w:tc>
          <w:tcPr>
            <w:tcW w:w="8638" w:type="dxa"/>
            <w:gridSpan w:val="2"/>
          </w:tcPr>
          <w:p w14:paraId="3BA15838"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Skip one of existing lessons in Activity 1.1., Aircraft, Flow of fluids (River).</w:t>
            </w:r>
          </w:p>
          <w:p w14:paraId="37C23A3B"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Introduce only part of lessons in Activity 1.1.</w:t>
            </w:r>
          </w:p>
          <w:p w14:paraId="3140B3C4"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 xml:space="preserve">Introduce the outdoor experience in Activity 1.1, existing lesson: Flow of fluids, measurement the stream of the running water (river). This depends on geographical situation of the university campus. </w:t>
            </w:r>
          </w:p>
          <w:p w14:paraId="1A3D20E0"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Open ended problems in Activity 1.4 can be adapted to local, regional, national problems in particular country. Examples with ecological danger of massive aircraft transport and small hydropower systems are hot local and national topics in Slovakia.</w:t>
            </w:r>
          </w:p>
          <w:p w14:paraId="3622ED78"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Activity 1.5., Homework can be assigned to small groups of students (two or three), not strictly individually.</w:t>
            </w:r>
          </w:p>
          <w:p w14:paraId="74FCE1FE"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Activity 1.6., Homework presentation and discussion can be facilitated by students themselves.</w:t>
            </w:r>
          </w:p>
          <w:p w14:paraId="2476BF77" w14:textId="77777777" w:rsidR="002D0DF1" w:rsidRDefault="00000000">
            <w:pPr>
              <w:numPr>
                <w:ilvl w:val="0"/>
                <w:numId w:val="3"/>
              </w:numPr>
              <w:spacing w:line="276" w:lineRule="auto"/>
              <w:jc w:val="both"/>
              <w:rPr>
                <w:rFonts w:ascii="avenir book" w:eastAsia="BatangChe" w:hAnsi="avenir book" w:cs="Courier New" w:hint="eastAsia"/>
                <w:lang w:val="en-US"/>
              </w:rPr>
            </w:pPr>
            <w:r>
              <w:rPr>
                <w:rFonts w:ascii="avenir book" w:eastAsia="BatangChe" w:hAnsi="avenir book" w:cs="Courier New"/>
                <w:lang w:val="en-US"/>
              </w:rPr>
              <w:lastRenderedPageBreak/>
              <w:t>Activity 1.6., Homework presentation and discussion can be assessed, formative assessment is recommended. Future teachers can master their skills in composing the formative assessment. (Module O12: SSI and assessment)</w:t>
            </w:r>
          </w:p>
          <w:p w14:paraId="7A9C0B2C"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 xml:space="preserve">The activity 2.1, can be skipped or redesigned by teacher educator, the lecturer to the other preferable topic.  </w:t>
            </w:r>
          </w:p>
          <w:p w14:paraId="4F659A1C"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Activity 2.1., the quiz, can be prepared by other online application. The topic can be changed.</w:t>
            </w:r>
          </w:p>
          <w:p w14:paraId="07D5F938"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Activity 2.1., skip mind mapping.</w:t>
            </w:r>
          </w:p>
          <w:p w14:paraId="36C6930A"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Activity 2.2., run the outdoor trial prepared in advance by educator or exploit the some existing [</w:t>
            </w:r>
            <w:proofErr w:type="spellStart"/>
            <w:r>
              <w:rPr>
                <w:rFonts w:ascii="avenir book" w:eastAsia="BatangChe" w:hAnsi="avenir book" w:cs="Courier New"/>
                <w:lang w:val="en-US"/>
              </w:rPr>
              <w:t>MCM@home</w:t>
            </w:r>
            <w:proofErr w:type="spellEnd"/>
            <w:r>
              <w:rPr>
                <w:rFonts w:ascii="avenir book" w:eastAsia="BatangChe" w:hAnsi="avenir book" w:cs="Courier New"/>
                <w:lang w:val="en-US"/>
              </w:rPr>
              <w:t xml:space="preserve">] trial available on the </w:t>
            </w:r>
            <w:proofErr w:type="spellStart"/>
            <w:r>
              <w:rPr>
                <w:rFonts w:ascii="avenir book" w:eastAsia="BatangChe" w:hAnsi="avenir book" w:cs="Courier New"/>
                <w:lang w:val="en-US"/>
              </w:rPr>
              <w:t>MathCityMap</w:t>
            </w:r>
            <w:proofErr w:type="spellEnd"/>
            <w:r>
              <w:rPr>
                <w:rFonts w:ascii="avenir book" w:eastAsia="BatangChe" w:hAnsi="avenir book" w:cs="Courier New"/>
                <w:lang w:val="en-US"/>
              </w:rPr>
              <w:t xml:space="preserve"> portal.</w:t>
            </w:r>
          </w:p>
          <w:p w14:paraId="7B03BB39" w14:textId="77777777" w:rsidR="002D0DF1" w:rsidRDefault="00000000">
            <w:pPr>
              <w:numPr>
                <w:ilvl w:val="0"/>
                <w:numId w:val="3"/>
              </w:numPr>
              <w:spacing w:line="276" w:lineRule="auto"/>
              <w:ind w:left="714" w:hanging="357"/>
              <w:jc w:val="both"/>
              <w:rPr>
                <w:rFonts w:ascii="avenir book" w:eastAsia="BatangChe" w:hAnsi="avenir book" w:cs="Courier New" w:hint="eastAsia"/>
                <w:lang w:val="en-US"/>
              </w:rPr>
            </w:pPr>
            <w:r>
              <w:rPr>
                <w:rFonts w:ascii="avenir book" w:eastAsia="BatangChe" w:hAnsi="avenir book" w:cs="Courier New"/>
                <w:lang w:val="en-US"/>
              </w:rPr>
              <w:t>Activity 2.4: Designed outdoor lessons can be assessed by students (peer assessment principles). The activity can be run as a contest of the best outdoor lesson, based on MCM tasks. Criteria of the assessment must be discussed before the design starts. Future teachers can master their skills in composing the formative assessment. (Module O12: SSI and assessment)</w:t>
            </w:r>
          </w:p>
        </w:tc>
      </w:tr>
    </w:tbl>
    <w:p w14:paraId="00E60C89" w14:textId="77777777" w:rsidR="002D0DF1" w:rsidRDefault="002D0DF1">
      <w:pPr>
        <w:jc w:val="both"/>
        <w:rPr>
          <w:rFonts w:ascii="avenir book" w:eastAsia="BatangChe" w:hAnsi="avenir book" w:cs="Courier New" w:hint="eastAsia"/>
          <w:lang w:val="en-US"/>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569"/>
        <w:gridCol w:w="7501"/>
      </w:tblGrid>
      <w:tr w:rsidR="002D0DF1" w14:paraId="4075C113" w14:textId="77777777">
        <w:trPr>
          <w:trHeight w:hRule="exact" w:val="851"/>
        </w:trPr>
        <w:tc>
          <w:tcPr>
            <w:tcW w:w="997" w:type="dxa"/>
            <w:tcBorders>
              <w:top w:val="none" w:sz="4" w:space="0" w:color="000000"/>
              <w:left w:val="none" w:sz="4" w:space="0" w:color="000000"/>
              <w:bottom w:val="single" w:sz="6" w:space="0" w:color="B9C6DB"/>
              <w:right w:val="none" w:sz="4" w:space="0" w:color="000000"/>
            </w:tcBorders>
            <w:vAlign w:val="center"/>
          </w:tcPr>
          <w:p w14:paraId="147B97C6" w14:textId="77777777" w:rsidR="002D0DF1" w:rsidRDefault="00000000">
            <w:pPr>
              <w:pStyle w:val="berschrift1"/>
              <w:spacing w:before="0"/>
              <w:jc w:val="left"/>
              <w:rPr>
                <w:rFonts w:ascii="Arial" w:eastAsia="BatangChe" w:hAnsi="Arial" w:cs="Arial"/>
                <w:lang w:eastAsia="es-ES_tradnl"/>
              </w:rPr>
            </w:pPr>
            <w:r>
              <w:rPr>
                <w:noProof/>
              </w:rPr>
              <mc:AlternateContent>
                <mc:Choice Requires="wpg">
                  <w:drawing>
                    <wp:inline distT="0" distB="0" distL="0" distR="0" wp14:anchorId="0192AD64" wp14:editId="731280B5">
                      <wp:extent cx="468000" cy="468000"/>
                      <wp:effectExtent l="0" t="0" r="0" b="0"/>
                      <wp:docPr id="8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pic:cNvPicPr>
                            </pic:nvPicPr>
                            <pic:blipFill>
                              <a:blip r:embed="rId110"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mso-wrap-distance-left:0.0pt;mso-wrap-distance-top:0.0pt;mso-wrap-distance-right:0.0pt;mso-wrap-distance-bottom:0.0pt;width:36.9pt;height:36.9pt;" stroked="f">
                      <v:path textboxrect="0,0,0,0"/>
                      <v:imagedata r:id="rId111" o:title=""/>
                    </v:shape>
                  </w:pict>
                </mc:Fallback>
              </mc:AlternateContent>
            </w:r>
          </w:p>
        </w:tc>
        <w:tc>
          <w:tcPr>
            <w:tcW w:w="7735" w:type="dxa"/>
            <w:tcBorders>
              <w:top w:val="none" w:sz="4" w:space="0" w:color="000000"/>
              <w:left w:val="none" w:sz="4" w:space="0" w:color="000000"/>
              <w:bottom w:val="single" w:sz="6" w:space="0" w:color="B9C6DB"/>
              <w:right w:val="none" w:sz="4" w:space="0" w:color="000000"/>
            </w:tcBorders>
            <w:vAlign w:val="center"/>
          </w:tcPr>
          <w:p w14:paraId="647A3CA7" w14:textId="77777777" w:rsidR="002D0DF1" w:rsidRDefault="00000000">
            <w:pPr>
              <w:pStyle w:val="berschrift1"/>
              <w:spacing w:before="0"/>
              <w:jc w:val="left"/>
              <w:rPr>
                <w:rFonts w:ascii="Arial" w:eastAsia="BatangChe" w:hAnsi="Arial" w:cs="Arial"/>
                <w:lang w:eastAsia="es-ES_tradnl"/>
              </w:rPr>
            </w:pPr>
            <w:r>
              <w:rPr>
                <w:rFonts w:eastAsia="BatangChe" w:cs="Arial"/>
                <w:color w:val="004571"/>
                <w:sz w:val="36"/>
                <w:szCs w:val="36"/>
              </w:rPr>
              <w:t>References</w:t>
            </w:r>
          </w:p>
        </w:tc>
      </w:tr>
      <w:tr w:rsidR="002D0DF1" w14:paraId="08A6B33C" w14:textId="77777777">
        <w:trPr>
          <w:trHeight w:val="1472"/>
          <w:tblHeader/>
        </w:trPr>
        <w:tc>
          <w:tcPr>
            <w:tcW w:w="8732" w:type="dxa"/>
            <w:gridSpan w:val="2"/>
            <w:vAlign w:val="center"/>
          </w:tcPr>
          <w:p w14:paraId="007CD55D" w14:textId="77777777" w:rsidR="002D0DF1" w:rsidRPr="0020397B" w:rsidRDefault="00000000">
            <w:pPr>
              <w:spacing w:before="120" w:after="120"/>
              <w:ind w:left="425" w:hanging="425"/>
              <w:jc w:val="both"/>
              <w:rPr>
                <w:rFonts w:ascii="avenir book" w:hAnsi="avenir book"/>
                <w:iCs/>
                <w:lang w:val="en-GB"/>
              </w:rPr>
            </w:pPr>
            <w:r>
              <w:rPr>
                <w:rFonts w:ascii="avenir book" w:hAnsi="avenir book"/>
                <w:iCs/>
                <w:lang w:val="en-GB"/>
              </w:rPr>
              <w:t xml:space="preserve">COM (2019): Key Competence development for lifelong learning. </w:t>
            </w:r>
            <w:r w:rsidRPr="0020397B">
              <w:rPr>
                <w:rFonts w:ascii="avenir book" w:hAnsi="avenir book"/>
                <w:iCs/>
                <w:lang w:val="en-GB"/>
              </w:rPr>
              <w:t>DOI: 10.2766/569540</w:t>
            </w:r>
          </w:p>
          <w:p w14:paraId="501213FF" w14:textId="77777777" w:rsidR="002D0DF1" w:rsidRPr="0020397B" w:rsidRDefault="00000000">
            <w:pPr>
              <w:spacing w:before="120" w:after="120"/>
              <w:ind w:left="425" w:hanging="425"/>
              <w:jc w:val="both"/>
              <w:rPr>
                <w:rFonts w:ascii="avenir book" w:hAnsi="avenir book"/>
                <w:iCs/>
                <w:lang w:val="en-GB"/>
              </w:rPr>
            </w:pPr>
            <w:hyperlink r:id="rId112" w:tooltip="https://euractiv.sk/section/voda/interview/po-roku-si-ludia-na-male-vodne-elektrarne-zvyknu-tvrdi-ich-hovorca/" w:history="1">
              <w:r w:rsidRPr="0020397B">
                <w:rPr>
                  <w:rStyle w:val="Hyperlink"/>
                  <w:rFonts w:ascii="avenir book" w:hAnsi="avenir book"/>
                  <w:iCs/>
                  <w:lang w:val="en-GB"/>
                </w:rPr>
                <w:t>https://euractiv.sk/section/voda/interview/po-roku-si-ludia-na-male-vodne-elektrarne-zvyknu-tvrdi-ich-hovorca/</w:t>
              </w:r>
            </w:hyperlink>
            <w:r w:rsidRPr="0020397B">
              <w:rPr>
                <w:rFonts w:ascii="avenir book" w:hAnsi="avenir book"/>
                <w:iCs/>
                <w:lang w:val="en-GB"/>
              </w:rPr>
              <w:t xml:space="preserve"> (small </w:t>
            </w:r>
            <w:proofErr w:type="gramStart"/>
            <w:r w:rsidRPr="0020397B">
              <w:rPr>
                <w:rFonts w:ascii="avenir book" w:hAnsi="avenir book"/>
                <w:iCs/>
                <w:lang w:val="en-GB"/>
              </w:rPr>
              <w:t>water power</w:t>
            </w:r>
            <w:proofErr w:type="gramEnd"/>
            <w:r w:rsidRPr="0020397B">
              <w:rPr>
                <w:rFonts w:ascii="avenir book" w:hAnsi="avenir book"/>
                <w:iCs/>
                <w:lang w:val="en-GB"/>
              </w:rPr>
              <w:t xml:space="preserve"> plants, in Slovak language)</w:t>
            </w:r>
          </w:p>
          <w:p w14:paraId="6095F4DA" w14:textId="77777777" w:rsidR="002D0DF1" w:rsidRPr="0020397B" w:rsidRDefault="00000000">
            <w:pPr>
              <w:spacing w:before="120" w:after="120"/>
              <w:ind w:left="425" w:hanging="425"/>
              <w:jc w:val="both"/>
              <w:rPr>
                <w:rFonts w:ascii="avenir book" w:hAnsi="avenir book"/>
                <w:iCs/>
                <w:lang w:val="en-GB"/>
              </w:rPr>
            </w:pPr>
            <w:hyperlink r:id="rId113" w:tooltip="https://www.researchgate.net/publication/271341357_Applying_the_Principle_of_Lesson_Study_in_Teaching_Science" w:history="1">
              <w:r w:rsidRPr="0020397B">
                <w:rPr>
                  <w:rStyle w:val="Hyperlink"/>
                  <w:rFonts w:ascii="avenir book" w:hAnsi="avenir book"/>
                  <w:iCs/>
                  <w:lang w:val="en-GB"/>
                </w:rPr>
                <w:t>https://www.researchgate.net/publication/271341357_Applying_the_Principle_of_Lesson_Study_in_Teaching_Science</w:t>
              </w:r>
            </w:hyperlink>
          </w:p>
          <w:p w14:paraId="73DF44FB" w14:textId="77777777" w:rsidR="002D0DF1" w:rsidRPr="0020397B" w:rsidRDefault="00000000">
            <w:pPr>
              <w:spacing w:before="120" w:after="120"/>
              <w:ind w:left="425" w:hanging="425"/>
              <w:jc w:val="both"/>
              <w:rPr>
                <w:rFonts w:ascii="avenir book" w:hAnsi="avenir book"/>
                <w:iCs/>
                <w:lang w:val="en-GB"/>
              </w:rPr>
            </w:pPr>
            <w:r w:rsidRPr="0020397B">
              <w:rPr>
                <w:rFonts w:ascii="avenir book" w:hAnsi="avenir book"/>
                <w:iCs/>
                <w:lang w:val="en-GB"/>
              </w:rPr>
              <w:t>http://www.theworldcafe.com/key-concepts-resources/world-cafe-method/</w:t>
            </w:r>
          </w:p>
          <w:p w14:paraId="57663FB4" w14:textId="77777777" w:rsidR="002D0DF1" w:rsidRDefault="002D0DF1">
            <w:pPr>
              <w:rPr>
                <w:rFonts w:ascii="avenir book" w:eastAsia="BatangChe" w:hAnsi="avenir book" w:cs="Arial" w:hint="eastAsia"/>
                <w:lang w:val="en-US"/>
              </w:rPr>
            </w:pPr>
          </w:p>
        </w:tc>
      </w:tr>
    </w:tbl>
    <w:p w14:paraId="7E36CC46" w14:textId="77777777" w:rsidR="002D0DF1" w:rsidRDefault="00000000">
      <w:pPr>
        <w:tabs>
          <w:tab w:val="left" w:pos="7020"/>
        </w:tabs>
        <w:jc w:val="both"/>
        <w:rPr>
          <w:rFonts w:ascii="avenir book" w:eastAsia="BatangChe" w:hAnsi="avenir book" w:cs="Courier New" w:hint="eastAsia"/>
          <w:lang w:val="en-US"/>
        </w:rPr>
      </w:pPr>
      <w:r>
        <w:rPr>
          <w:rFonts w:ascii="avenir book" w:eastAsia="BatangChe" w:hAnsi="avenir book" w:cs="Courier New"/>
          <w:lang w:val="en-US"/>
        </w:rPr>
        <w:tab/>
      </w: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608"/>
        <w:gridCol w:w="7462"/>
      </w:tblGrid>
      <w:tr w:rsidR="002D0DF1" w14:paraId="27820AFA" w14:textId="77777777">
        <w:trPr>
          <w:trHeight w:hRule="exact" w:val="1021"/>
        </w:trPr>
        <w:tc>
          <w:tcPr>
            <w:tcW w:w="997" w:type="dxa"/>
            <w:tcBorders>
              <w:top w:val="none" w:sz="4" w:space="0" w:color="000000"/>
              <w:left w:val="none" w:sz="4" w:space="0" w:color="000000"/>
              <w:bottom w:val="single" w:sz="6" w:space="0" w:color="B9C6DB"/>
              <w:right w:val="none" w:sz="4" w:space="0" w:color="000000"/>
            </w:tcBorders>
            <w:vAlign w:val="center"/>
          </w:tcPr>
          <w:p w14:paraId="1747A493" w14:textId="77777777" w:rsidR="002D0DF1" w:rsidRDefault="00000000">
            <w:pPr>
              <w:pStyle w:val="berschrift1"/>
              <w:spacing w:before="0"/>
              <w:jc w:val="left"/>
              <w:rPr>
                <w:rFonts w:ascii="Arial" w:eastAsia="BatangChe" w:hAnsi="Arial" w:cs="Arial"/>
                <w:lang w:eastAsia="es-ES_tradnl"/>
              </w:rPr>
            </w:pPr>
            <w:r>
              <w:rPr>
                <w:noProof/>
              </w:rPr>
              <mc:AlternateContent>
                <mc:Choice Requires="wpg">
                  <w:drawing>
                    <wp:inline distT="0" distB="0" distL="0" distR="0" wp14:anchorId="27E0A67A" wp14:editId="705F6BF6">
                      <wp:extent cx="468000" cy="468000"/>
                      <wp:effectExtent l="0" t="0" r="0" b="0"/>
                      <wp:docPr id="82"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pic:cNvPicPr>
                            </pic:nvPicPr>
                            <pic:blipFill>
                              <a:blip r:embed="rId114"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mso-wrap-distance-left:0.0pt;mso-wrap-distance-top:0.0pt;mso-wrap-distance-right:0.0pt;mso-wrap-distance-bottom:0.0pt;width:36.9pt;height:36.9pt;" stroked="f">
                      <v:path textboxrect="0,0,0,0"/>
                      <v:imagedata r:id="rId115" o:title=""/>
                    </v:shape>
                  </w:pict>
                </mc:Fallback>
              </mc:AlternateContent>
            </w:r>
          </w:p>
        </w:tc>
        <w:tc>
          <w:tcPr>
            <w:tcW w:w="7735" w:type="dxa"/>
            <w:tcBorders>
              <w:top w:val="none" w:sz="4" w:space="0" w:color="000000"/>
              <w:left w:val="none" w:sz="4" w:space="0" w:color="000000"/>
              <w:bottom w:val="single" w:sz="6" w:space="0" w:color="B9C6DB"/>
              <w:right w:val="none" w:sz="4" w:space="0" w:color="000000"/>
            </w:tcBorders>
            <w:vAlign w:val="center"/>
          </w:tcPr>
          <w:p w14:paraId="32815AB8" w14:textId="77777777" w:rsidR="002D0DF1" w:rsidRDefault="00000000">
            <w:pPr>
              <w:pStyle w:val="berschrift1"/>
              <w:spacing w:before="0"/>
              <w:jc w:val="left"/>
              <w:rPr>
                <w:rFonts w:ascii="Arial" w:eastAsia="BatangChe" w:hAnsi="Arial" w:cs="Arial"/>
                <w:lang w:eastAsia="es-ES_tradnl"/>
              </w:rPr>
            </w:pPr>
            <w:r>
              <w:rPr>
                <w:rFonts w:eastAsia="BatangChe" w:cs="Arial"/>
                <w:color w:val="004571"/>
                <w:sz w:val="36"/>
                <w:szCs w:val="36"/>
              </w:rPr>
              <w:t>Further readings</w:t>
            </w:r>
          </w:p>
        </w:tc>
      </w:tr>
      <w:tr w:rsidR="002D0DF1" w14:paraId="4062B59D" w14:textId="77777777">
        <w:trPr>
          <w:trHeight w:val="1134"/>
          <w:tblHeader/>
        </w:trPr>
        <w:tc>
          <w:tcPr>
            <w:tcW w:w="8732" w:type="dxa"/>
            <w:gridSpan w:val="2"/>
            <w:vAlign w:val="center"/>
          </w:tcPr>
          <w:p w14:paraId="42EBF342"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A Guide to Ecological Green Space Management in Urban and Peri-urban Areas [online].</w:t>
            </w:r>
          </w:p>
          <w:p w14:paraId="70E00E07"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http://ec.europa.eu/environment/life/project/Projects/index.cfm?fuseaction=home.showFile&amp;rep=</w:t>
            </w:r>
          </w:p>
          <w:p w14:paraId="5E8727B0"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file&amp;fil=URBANBEES_Management_Plan.pdf</w:t>
            </w:r>
          </w:p>
          <w:p w14:paraId="020A829A"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Biodiversity by design – a guide for sustainable communities, TCPA London 2004 Areas [online].</w:t>
            </w:r>
          </w:p>
          <w:p w14:paraId="6841047E"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http://www.tcpa.org.uk/data/files/bd_biodiversity.pdf</w:t>
            </w:r>
          </w:p>
          <w:p w14:paraId="2156389C"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http://www.adalia.be/vpage.php?id=120</w:t>
            </w:r>
          </w:p>
          <w:p w14:paraId="03C67332" w14:textId="77777777" w:rsidR="002D0DF1" w:rsidRPr="0020397B" w:rsidRDefault="00000000">
            <w:pPr>
              <w:spacing w:before="120" w:after="120"/>
              <w:ind w:left="426" w:hanging="426"/>
              <w:rPr>
                <w:rFonts w:ascii="avenir book" w:eastAsia="BatangChe" w:hAnsi="avenir book" w:cs="Arial" w:hint="eastAsia"/>
                <w:lang w:val="de-DE"/>
              </w:rPr>
            </w:pPr>
            <w:r w:rsidRPr="0020397B">
              <w:rPr>
                <w:rFonts w:ascii="avenir book" w:eastAsia="BatangChe" w:hAnsi="avenir book" w:cs="Arial"/>
                <w:lang w:val="de-DE"/>
              </w:rPr>
              <w:t xml:space="preserve">Comment </w:t>
            </w:r>
            <w:proofErr w:type="spellStart"/>
            <w:r w:rsidRPr="0020397B">
              <w:rPr>
                <w:rFonts w:ascii="avenir book" w:eastAsia="BatangChe" w:hAnsi="avenir book" w:cs="Arial"/>
                <w:lang w:val="de-DE"/>
              </w:rPr>
              <w:t>intégrer</w:t>
            </w:r>
            <w:proofErr w:type="spellEnd"/>
            <w:r w:rsidRPr="0020397B">
              <w:rPr>
                <w:rFonts w:ascii="avenir book" w:eastAsia="BatangChe" w:hAnsi="avenir book" w:cs="Arial"/>
                <w:lang w:val="de-DE"/>
              </w:rPr>
              <w:t xml:space="preserve"> la </w:t>
            </w:r>
            <w:proofErr w:type="spellStart"/>
            <w:r w:rsidRPr="0020397B">
              <w:rPr>
                <w:rFonts w:ascii="avenir book" w:eastAsia="BatangChe" w:hAnsi="avenir book" w:cs="Arial"/>
                <w:lang w:val="de-DE"/>
              </w:rPr>
              <w:t>biodiversité</w:t>
            </w:r>
            <w:proofErr w:type="spellEnd"/>
            <w:r w:rsidRPr="0020397B">
              <w:rPr>
                <w:rFonts w:ascii="avenir book" w:eastAsia="BatangChe" w:hAnsi="avenir book" w:cs="Arial"/>
                <w:lang w:val="de-DE"/>
              </w:rPr>
              <w:t xml:space="preserve"> au sein </w:t>
            </w:r>
            <w:proofErr w:type="spellStart"/>
            <w:r w:rsidRPr="0020397B">
              <w:rPr>
                <w:rFonts w:ascii="avenir book" w:eastAsia="BatangChe" w:hAnsi="avenir book" w:cs="Arial"/>
                <w:lang w:val="de-DE"/>
              </w:rPr>
              <w:t>d’un</w:t>
            </w:r>
            <w:proofErr w:type="spellEnd"/>
            <w:r w:rsidRPr="0020397B">
              <w:rPr>
                <w:rFonts w:ascii="avenir book" w:eastAsia="BatangChe" w:hAnsi="avenir book" w:cs="Arial"/>
                <w:lang w:val="de-DE"/>
              </w:rPr>
              <w:t xml:space="preserve"> </w:t>
            </w:r>
            <w:proofErr w:type="spellStart"/>
            <w:r w:rsidRPr="0020397B">
              <w:rPr>
                <w:rFonts w:ascii="avenir book" w:eastAsia="BatangChe" w:hAnsi="avenir book" w:cs="Arial"/>
                <w:lang w:val="de-DE"/>
              </w:rPr>
              <w:t>écoquartier</w:t>
            </w:r>
            <w:proofErr w:type="spellEnd"/>
            <w:r w:rsidRPr="0020397B">
              <w:rPr>
                <w:rFonts w:ascii="avenir book" w:eastAsia="BatangChe" w:hAnsi="avenir book" w:cs="Arial"/>
                <w:lang w:val="de-DE"/>
              </w:rPr>
              <w:t xml:space="preserve">? [online]. </w:t>
            </w:r>
          </w:p>
          <w:p w14:paraId="6F3DF351" w14:textId="77777777" w:rsidR="002D0DF1" w:rsidRPr="0020397B" w:rsidRDefault="00000000">
            <w:pPr>
              <w:spacing w:before="120" w:after="120"/>
              <w:ind w:left="426" w:hanging="426"/>
              <w:rPr>
                <w:rFonts w:ascii="avenir book" w:eastAsia="BatangChe" w:hAnsi="avenir book" w:cs="Arial" w:hint="eastAsia"/>
                <w:lang w:val="de-DE"/>
              </w:rPr>
            </w:pPr>
            <w:r w:rsidRPr="0020397B">
              <w:rPr>
                <w:rFonts w:ascii="avenir book" w:eastAsia="BatangChe" w:hAnsi="avenir book" w:cs="Arial"/>
                <w:lang w:val="de-DE"/>
              </w:rPr>
              <w:t>http://www.dijon-ecolo.fr/dossiers/ecoquartiers/Rapport-etudiants-biodiversite-ecoquartier.pdf</w:t>
            </w:r>
          </w:p>
          <w:p w14:paraId="36AC666F"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t xml:space="preserve">Guide de gestion </w:t>
            </w:r>
            <w:proofErr w:type="spellStart"/>
            <w:r>
              <w:rPr>
                <w:rFonts w:ascii="avenir book" w:eastAsia="BatangChe" w:hAnsi="avenir book" w:cs="Arial"/>
                <w:lang w:val="en-US"/>
              </w:rPr>
              <w:t>différenciée</w:t>
            </w:r>
            <w:proofErr w:type="spellEnd"/>
            <w:r>
              <w:rPr>
                <w:rFonts w:ascii="avenir book" w:eastAsia="BatangChe" w:hAnsi="avenir book" w:cs="Arial"/>
                <w:lang w:val="en-US"/>
              </w:rPr>
              <w:t xml:space="preserve"> a </w:t>
            </w:r>
            <w:proofErr w:type="spellStart"/>
            <w:r>
              <w:rPr>
                <w:rFonts w:ascii="avenir book" w:eastAsia="BatangChe" w:hAnsi="avenir book" w:cs="Arial"/>
                <w:lang w:val="en-US"/>
              </w:rPr>
              <w:t>l´usage</w:t>
            </w:r>
            <w:proofErr w:type="spellEnd"/>
            <w:r>
              <w:rPr>
                <w:rFonts w:ascii="avenir book" w:eastAsia="BatangChe" w:hAnsi="avenir book" w:cs="Arial"/>
                <w:lang w:val="en-US"/>
              </w:rPr>
              <w:t xml:space="preserve"> des </w:t>
            </w:r>
            <w:proofErr w:type="spellStart"/>
            <w:r>
              <w:rPr>
                <w:rFonts w:ascii="avenir book" w:eastAsia="BatangChe" w:hAnsi="avenir book" w:cs="Arial"/>
                <w:lang w:val="en-US"/>
              </w:rPr>
              <w:t>collectivités</w:t>
            </w:r>
            <w:proofErr w:type="spellEnd"/>
            <w:r>
              <w:rPr>
                <w:rFonts w:ascii="avenir book" w:eastAsia="BatangChe" w:hAnsi="avenir book" w:cs="Arial"/>
                <w:lang w:val="en-US"/>
              </w:rPr>
              <w:t xml:space="preserve">, </w:t>
            </w:r>
            <w:proofErr w:type="spellStart"/>
            <w:r>
              <w:rPr>
                <w:rFonts w:ascii="avenir book" w:eastAsia="BatangChe" w:hAnsi="avenir book" w:cs="Arial"/>
                <w:lang w:val="en-US"/>
              </w:rPr>
              <w:t>NatureParif</w:t>
            </w:r>
            <w:proofErr w:type="spellEnd"/>
            <w:r>
              <w:rPr>
                <w:rFonts w:ascii="avenir book" w:eastAsia="BatangChe" w:hAnsi="avenir book" w:cs="Arial"/>
                <w:lang w:val="en-US"/>
              </w:rPr>
              <w:t xml:space="preserve"> [online]. </w:t>
            </w:r>
          </w:p>
          <w:p w14:paraId="0EE27B7B" w14:textId="77777777" w:rsidR="002D0DF1" w:rsidRDefault="00000000">
            <w:pPr>
              <w:spacing w:before="120" w:after="120"/>
              <w:ind w:left="426" w:hanging="426"/>
              <w:rPr>
                <w:rFonts w:ascii="avenir book" w:eastAsia="BatangChe" w:hAnsi="avenir book" w:cs="Arial" w:hint="eastAsia"/>
                <w:lang w:val="en-US"/>
              </w:rPr>
            </w:pPr>
            <w:r>
              <w:rPr>
                <w:rFonts w:ascii="avenir book" w:eastAsia="BatangChe" w:hAnsi="avenir book" w:cs="Arial"/>
                <w:lang w:val="en-US"/>
              </w:rPr>
              <w:lastRenderedPageBreak/>
              <w:t>http://www.natureparif.fr/connaitre/publications/216-guide-de-gestion-differenciee</w:t>
            </w:r>
          </w:p>
          <w:p w14:paraId="21A7D848" w14:textId="77777777" w:rsidR="002D0DF1" w:rsidRPr="0020397B" w:rsidRDefault="00000000">
            <w:pPr>
              <w:spacing w:before="120" w:after="120"/>
              <w:ind w:left="426" w:hanging="426"/>
              <w:rPr>
                <w:rFonts w:ascii="avenir book" w:eastAsia="BatangChe" w:hAnsi="avenir book" w:cs="Arial" w:hint="eastAsia"/>
                <w:lang w:val="de-DE"/>
              </w:rPr>
            </w:pPr>
            <w:r w:rsidRPr="0020397B">
              <w:rPr>
                <w:rFonts w:ascii="avenir book" w:eastAsia="BatangChe" w:hAnsi="avenir book" w:cs="Arial"/>
                <w:lang w:val="de-DE"/>
              </w:rPr>
              <w:t xml:space="preserve">Handbuch Naturnahe Pflege von Begleitgrün [online]. </w:t>
            </w:r>
          </w:p>
          <w:p w14:paraId="3F20F748" w14:textId="77777777" w:rsidR="002D0DF1" w:rsidRPr="0020397B" w:rsidRDefault="00000000">
            <w:pPr>
              <w:spacing w:before="120" w:after="120"/>
              <w:ind w:left="426" w:hanging="426"/>
              <w:rPr>
                <w:rFonts w:ascii="avenir book" w:eastAsia="BatangChe" w:hAnsi="avenir book" w:cs="Arial" w:hint="eastAsia"/>
                <w:lang w:val="de-DE"/>
              </w:rPr>
            </w:pPr>
            <w:r w:rsidRPr="0020397B">
              <w:rPr>
                <w:rFonts w:ascii="avenir book" w:eastAsia="BatangChe" w:hAnsi="avenir book" w:cs="Arial"/>
                <w:lang w:val="de-DE"/>
              </w:rPr>
              <w:t>http://www.burgenland.at/fileadmin/user_upload/Downloads/Umwelt_und_Agrar/Umwelt/Umweltanwaltschaft/</w:t>
            </w:r>
          </w:p>
          <w:p w14:paraId="6EBB56AD" w14:textId="77777777" w:rsidR="002D0DF1" w:rsidRPr="0020397B" w:rsidRDefault="00000000">
            <w:pPr>
              <w:spacing w:before="120" w:after="120"/>
              <w:ind w:left="426" w:hanging="426"/>
              <w:rPr>
                <w:rFonts w:ascii="avenir book" w:eastAsia="BatangChe" w:hAnsi="avenir book" w:cs="Arial" w:hint="eastAsia"/>
                <w:lang w:val="de-DE"/>
              </w:rPr>
            </w:pPr>
            <w:r w:rsidRPr="0020397B">
              <w:rPr>
                <w:rFonts w:ascii="avenir book" w:eastAsia="BatangChe" w:hAnsi="avenir book" w:cs="Arial"/>
                <w:lang w:val="de-DE"/>
              </w:rPr>
              <w:t>Handbuch_Pflege_Begleitgruen_2014.pdf</w:t>
            </w:r>
          </w:p>
          <w:p w14:paraId="23F91CAA" w14:textId="77777777" w:rsidR="002D0DF1" w:rsidRPr="0020397B" w:rsidRDefault="00000000">
            <w:pPr>
              <w:spacing w:before="120" w:after="120"/>
              <w:ind w:left="426" w:hanging="426"/>
              <w:rPr>
                <w:rFonts w:ascii="avenir book" w:eastAsia="BatangChe" w:hAnsi="avenir book" w:cs="Arial" w:hint="eastAsia"/>
                <w:lang w:val="de-DE"/>
              </w:rPr>
            </w:pPr>
            <w:hyperlink r:id="rId116" w:tooltip="https://www.geographyrealm.com/how-many-trees-are-there-in-the-world/" w:history="1">
              <w:r w:rsidRPr="0020397B">
                <w:rPr>
                  <w:rStyle w:val="Hyperlink"/>
                  <w:rFonts w:ascii="avenir book" w:eastAsia="BatangChe" w:hAnsi="avenir book" w:cs="Arial"/>
                  <w:lang w:val="de-DE"/>
                </w:rPr>
                <w:t>https://www.geographyrealm.com/how-many-trees-are-there-in-the-world/</w:t>
              </w:r>
            </w:hyperlink>
          </w:p>
          <w:p w14:paraId="26CD7C4D" w14:textId="77777777" w:rsidR="002D0DF1" w:rsidRPr="0020397B" w:rsidRDefault="00000000">
            <w:pPr>
              <w:spacing w:before="120" w:after="120"/>
              <w:ind w:left="426" w:hanging="426"/>
              <w:rPr>
                <w:rFonts w:ascii="avenir book" w:eastAsia="BatangChe" w:hAnsi="avenir book" w:cs="Arial" w:hint="eastAsia"/>
                <w:lang w:val="de-DE"/>
              </w:rPr>
            </w:pPr>
            <w:r w:rsidRPr="0020397B">
              <w:rPr>
                <w:rFonts w:ascii="avenir book" w:eastAsia="BatangChe" w:hAnsi="avenir book" w:cs="Arial"/>
                <w:lang w:val="de-DE"/>
              </w:rPr>
              <w:t>https://www.geographyrealm.com/mapping-where-planting-trees-can-help-with-climate-change-mitigation/?utm_medium=social&amp;utm_source=grow.me&amp;utm_campaign=grow_recommended</w:t>
            </w:r>
          </w:p>
          <w:p w14:paraId="342667F2" w14:textId="77777777" w:rsidR="002D0DF1" w:rsidRDefault="00000000">
            <w:pPr>
              <w:spacing w:before="120" w:after="120"/>
              <w:ind w:left="426" w:hanging="426"/>
              <w:rPr>
                <w:rFonts w:ascii="Arial" w:hAnsi="Arial" w:cs="Arial"/>
                <w:sz w:val="21"/>
                <w:szCs w:val="21"/>
                <w:shd w:val="clear" w:color="auto" w:fill="FFFFFF"/>
              </w:rPr>
            </w:pPr>
            <w:hyperlink r:id="rId117" w:tooltip="https://mestske-vcely.sk/aktuality/dub-je-vynimocna-drevina/" w:history="1">
              <w:r>
                <w:rPr>
                  <w:rStyle w:val="Hyperlink"/>
                  <w:rFonts w:ascii="avenir book" w:eastAsia="BatangChe" w:hAnsi="avenir book" w:cs="Arial"/>
                  <w:lang w:val="en-US"/>
                </w:rPr>
                <w:t>https://mestske-vcely.sk/aktuality/dub-je-vynimocna-drevina/</w:t>
              </w:r>
            </w:hyperlink>
            <w:r>
              <w:rPr>
                <w:rFonts w:ascii="avenir book" w:eastAsia="BatangChe" w:hAnsi="avenir book" w:cs="Arial"/>
                <w:color w:val="D0CECE" w:themeColor="background2" w:themeShade="E6"/>
                <w:lang w:val="en-US"/>
              </w:rPr>
              <w:t xml:space="preserve">  </w:t>
            </w:r>
            <w:r>
              <w:rPr>
                <w:rFonts w:ascii="avenir book" w:eastAsia="BatangChe" w:hAnsi="avenir book" w:cs="Arial"/>
                <w:lang w:val="en-US"/>
              </w:rPr>
              <w:t>(</w:t>
            </w:r>
            <w:r>
              <w:rPr>
                <w:rFonts w:ascii="Arial" w:hAnsi="Arial" w:cs="Arial"/>
                <w:sz w:val="21"/>
                <w:szCs w:val="21"/>
                <w:shd w:val="clear" w:color="auto" w:fill="FFFFFF"/>
              </w:rPr>
              <w:t>Quercus robur) in Slovak language</w:t>
            </w:r>
          </w:p>
          <w:p w14:paraId="406E7DD0" w14:textId="77777777" w:rsidR="002D0DF1" w:rsidRPr="0020397B" w:rsidRDefault="00000000">
            <w:pPr>
              <w:spacing w:before="120" w:after="120"/>
              <w:ind w:left="426" w:hanging="426"/>
              <w:rPr>
                <w:rFonts w:ascii="avenir book" w:eastAsia="BatangChe" w:hAnsi="avenir book" w:cs="Arial" w:hint="eastAsia"/>
              </w:rPr>
            </w:pPr>
            <w:r w:rsidRPr="0020397B">
              <w:rPr>
                <w:rFonts w:ascii="avenir book" w:eastAsia="BatangChe" w:hAnsi="avenir book" w:cs="Arial"/>
              </w:rPr>
              <w:t>http://www.capital-biodiversity.eu</w:t>
            </w:r>
          </w:p>
          <w:p w14:paraId="69DD78AA" w14:textId="77777777" w:rsidR="002D0DF1" w:rsidRPr="0020397B" w:rsidRDefault="00000000">
            <w:pPr>
              <w:spacing w:before="120" w:after="120"/>
              <w:ind w:left="426" w:hanging="426"/>
              <w:rPr>
                <w:rFonts w:ascii="avenir book" w:eastAsia="BatangChe" w:hAnsi="avenir book" w:cs="Arial" w:hint="eastAsia"/>
              </w:rPr>
            </w:pPr>
            <w:r w:rsidRPr="0020397B">
              <w:rPr>
                <w:rFonts w:ascii="avenir book" w:eastAsia="BatangChe" w:hAnsi="avenir book" w:cs="Arial"/>
              </w:rPr>
              <w:t>https://www.cbd.int/</w:t>
            </w:r>
          </w:p>
          <w:p w14:paraId="706B055F" w14:textId="77777777" w:rsidR="002D0DF1" w:rsidRPr="0020397B" w:rsidRDefault="00000000">
            <w:pPr>
              <w:spacing w:before="120" w:after="120"/>
              <w:ind w:left="426" w:hanging="426"/>
              <w:rPr>
                <w:rFonts w:ascii="avenir book" w:eastAsia="BatangChe" w:hAnsi="avenir book" w:cs="Arial" w:hint="eastAsia"/>
              </w:rPr>
            </w:pPr>
            <w:r w:rsidRPr="0020397B">
              <w:rPr>
                <w:rFonts w:ascii="avenir book" w:eastAsia="BatangChe" w:hAnsi="avenir book" w:cs="Arial"/>
              </w:rPr>
              <w:t>http://cbc.iclei.org/home</w:t>
            </w:r>
          </w:p>
          <w:p w14:paraId="54B9F1C4" w14:textId="77777777" w:rsidR="002D0DF1" w:rsidRPr="0020397B" w:rsidRDefault="00000000">
            <w:pPr>
              <w:spacing w:before="120" w:after="120"/>
              <w:ind w:left="426" w:hanging="426"/>
              <w:rPr>
                <w:rFonts w:ascii="avenir book" w:eastAsia="BatangChe" w:hAnsi="avenir book" w:cs="Arial" w:hint="eastAsia"/>
              </w:rPr>
            </w:pPr>
            <w:r w:rsidRPr="0020397B">
              <w:rPr>
                <w:rFonts w:ascii="avenir book" w:eastAsia="BatangChe" w:hAnsi="avenir book" w:cs="Arial"/>
              </w:rPr>
              <w:t>http://cbobook.org/?r=1&amp;width=1366</w:t>
            </w:r>
          </w:p>
          <w:p w14:paraId="7C7CC78A" w14:textId="77777777" w:rsidR="002D0DF1" w:rsidRPr="0020397B" w:rsidRDefault="00000000">
            <w:pPr>
              <w:spacing w:before="120" w:after="120"/>
              <w:ind w:left="426" w:hanging="426"/>
              <w:rPr>
                <w:rFonts w:ascii="avenir book" w:eastAsia="BatangChe" w:hAnsi="avenir book" w:cs="Arial" w:hint="eastAsia"/>
              </w:rPr>
            </w:pPr>
            <w:r w:rsidRPr="0020397B">
              <w:rPr>
                <w:rFonts w:ascii="avenir book" w:eastAsia="BatangChe" w:hAnsi="avenir book" w:cs="Arial"/>
              </w:rPr>
              <w:t>http://www.gestiondifferenciee.be/particulier/la-gestion-differenciee-en-wallonie-/11/3</w:t>
            </w:r>
          </w:p>
          <w:p w14:paraId="59FFE315" w14:textId="77777777" w:rsidR="002D0DF1" w:rsidRPr="0020397B" w:rsidRDefault="00000000">
            <w:pPr>
              <w:spacing w:before="120" w:after="120"/>
              <w:ind w:left="426" w:hanging="426"/>
              <w:rPr>
                <w:rFonts w:ascii="avenir book" w:eastAsia="BatangChe" w:hAnsi="avenir book" w:cs="Arial" w:hint="eastAsia"/>
              </w:rPr>
            </w:pPr>
            <w:r w:rsidRPr="0020397B">
              <w:rPr>
                <w:rFonts w:ascii="avenir book" w:eastAsia="BatangChe" w:hAnsi="avenir book" w:cs="Arial"/>
              </w:rPr>
              <w:t>http://www.thenatureofcities.com/2012/08/14/discovering-urban-biodiversity/</w:t>
            </w:r>
          </w:p>
          <w:p w14:paraId="48B77079" w14:textId="77777777" w:rsidR="002D0DF1" w:rsidRPr="0020397B" w:rsidRDefault="00000000">
            <w:pPr>
              <w:spacing w:before="120" w:after="120"/>
              <w:ind w:left="426" w:hanging="426"/>
              <w:rPr>
                <w:rFonts w:ascii="avenir book" w:eastAsia="BatangChe" w:hAnsi="avenir book" w:cs="Arial" w:hint="eastAsia"/>
                <w:color w:val="D0CECE"/>
              </w:rPr>
            </w:pPr>
            <w:r w:rsidRPr="0020397B">
              <w:rPr>
                <w:rFonts w:ascii="avenir book" w:eastAsia="BatangChe" w:hAnsi="avenir book" w:cs="Arial"/>
              </w:rPr>
              <w:t>http://www.unep-wcmc.org/</w:t>
            </w:r>
          </w:p>
        </w:tc>
      </w:tr>
    </w:tbl>
    <w:p w14:paraId="25DE11D7" w14:textId="77777777" w:rsidR="002D0DF1" w:rsidRPr="0020397B" w:rsidRDefault="002D0DF1">
      <w:pPr>
        <w:jc w:val="both"/>
        <w:rPr>
          <w:rFonts w:ascii="avenir book" w:eastAsia="BatangChe" w:hAnsi="avenir book" w:cs="Courier New" w:hint="eastAsia"/>
        </w:rPr>
      </w:pPr>
    </w:p>
    <w:tbl>
      <w:tblPr>
        <w:tblStyle w:val="Tabellen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D0DF1" w14:paraId="47CFD995" w14:textId="77777777">
        <w:trPr>
          <w:trHeight w:hRule="exact" w:val="1021"/>
        </w:trPr>
        <w:tc>
          <w:tcPr>
            <w:tcW w:w="997" w:type="dxa"/>
            <w:tcBorders>
              <w:top w:val="none" w:sz="4" w:space="0" w:color="000000"/>
              <w:left w:val="none" w:sz="4" w:space="0" w:color="000000"/>
              <w:bottom w:val="single" w:sz="6" w:space="0" w:color="B9C6DB"/>
              <w:right w:val="none" w:sz="4" w:space="0" w:color="000000"/>
            </w:tcBorders>
            <w:vAlign w:val="center"/>
          </w:tcPr>
          <w:p w14:paraId="535F3BB9" w14:textId="77777777" w:rsidR="002D0DF1" w:rsidRDefault="00000000">
            <w:pPr>
              <w:pStyle w:val="berschrift1"/>
              <w:spacing w:before="0"/>
              <w:jc w:val="center"/>
              <w:rPr>
                <w:rFonts w:ascii="Arial" w:eastAsia="BatangChe" w:hAnsi="Arial" w:cs="Arial"/>
                <w:lang w:eastAsia="es-ES_tradnl"/>
              </w:rPr>
            </w:pPr>
            <w:r w:rsidRPr="0020397B">
              <w:rPr>
                <w:rFonts w:eastAsia="BatangChe" w:cs="Courier New"/>
                <w:lang w:val="es-ES_tradnl"/>
              </w:rPr>
              <w:br w:type="page" w:clear="all"/>
            </w:r>
            <w:r>
              <w:rPr>
                <w:noProof/>
              </w:rPr>
              <mc:AlternateContent>
                <mc:Choice Requires="wpg">
                  <w:drawing>
                    <wp:inline distT="0" distB="0" distL="0" distR="0" wp14:anchorId="17BDADD0" wp14:editId="62C1B856">
                      <wp:extent cx="468000" cy="468000"/>
                      <wp:effectExtent l="0" t="0" r="0" b="0"/>
                      <wp:docPr id="83"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pic:cNvPicPr>
                            </pic:nvPicPr>
                            <pic:blipFill>
                              <a:blip r:embed="rId118" cstate="screen">
                                <a:extLst>
                                  <a:ext uri="{28A0092B-C50C-407E-A947-70E740481C1C}">
                                    <a14:useLocalDpi xmlns:a14="http://schemas.microsoft.com/office/drawing/2010/main"/>
                                  </a:ext>
                                </a:extLst>
                              </a:blip>
                              <a:stretch/>
                            </pic:blipFill>
                            <pic:spPr bwMode="auto">
                              <a:xfrm>
                                <a:off x="0" y="0"/>
                                <a:ext cx="468000" cy="468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mso-wrap-distance-left:0.0pt;mso-wrap-distance-top:0.0pt;mso-wrap-distance-right:0.0pt;mso-wrap-distance-bottom:0.0pt;width:36.9pt;height:36.9pt;" stroked="f">
                      <v:path textboxrect="0,0,0,0"/>
                      <v:imagedata r:id="rId119" o:title=""/>
                    </v:shape>
                  </w:pict>
                </mc:Fallback>
              </mc:AlternateContent>
            </w:r>
          </w:p>
        </w:tc>
        <w:tc>
          <w:tcPr>
            <w:tcW w:w="7735" w:type="dxa"/>
            <w:tcBorders>
              <w:top w:val="none" w:sz="4" w:space="0" w:color="000000"/>
              <w:left w:val="none" w:sz="4" w:space="0" w:color="000000"/>
              <w:bottom w:val="single" w:sz="6" w:space="0" w:color="B9C6DB"/>
              <w:right w:val="none" w:sz="4" w:space="0" w:color="000000"/>
            </w:tcBorders>
            <w:vAlign w:val="center"/>
          </w:tcPr>
          <w:p w14:paraId="07830127" w14:textId="77777777" w:rsidR="002D0DF1" w:rsidRDefault="00000000">
            <w:pPr>
              <w:pStyle w:val="berschrift1"/>
              <w:spacing w:before="0"/>
              <w:jc w:val="left"/>
              <w:rPr>
                <w:rFonts w:ascii="Arial" w:eastAsia="BatangChe" w:hAnsi="Arial" w:cs="Arial"/>
                <w:lang w:eastAsia="es-ES_tradnl"/>
              </w:rPr>
            </w:pPr>
            <w:r>
              <w:rPr>
                <w:rFonts w:eastAsia="BatangChe" w:cs="Arial"/>
                <w:color w:val="004571"/>
                <w:sz w:val="36"/>
                <w:szCs w:val="36"/>
              </w:rPr>
              <w:t>Assessment</w:t>
            </w:r>
          </w:p>
        </w:tc>
      </w:tr>
      <w:tr w:rsidR="002D0DF1" w14:paraId="3A46B89A" w14:textId="77777777">
        <w:tc>
          <w:tcPr>
            <w:tcW w:w="8732" w:type="dxa"/>
            <w:gridSpan w:val="2"/>
          </w:tcPr>
          <w:p w14:paraId="0BDB0D9C" w14:textId="77777777" w:rsidR="002D0DF1" w:rsidRDefault="00000000">
            <w:pPr>
              <w:widowControl w:val="0"/>
              <w:rPr>
                <w:rFonts w:ascii="avenir book" w:hAnsi="avenir book" w:cs="Times New Roman"/>
                <w:b/>
                <w:lang w:val="en-US"/>
              </w:rPr>
            </w:pPr>
            <w:r>
              <w:rPr>
                <w:rFonts w:ascii="avenir book" w:hAnsi="avenir book" w:cs="Times New Roman"/>
                <w:b/>
                <w:lang w:val="en-US"/>
              </w:rPr>
              <w:t>Student teacher</w:t>
            </w:r>
          </w:p>
          <w:p w14:paraId="6DA5E366" w14:textId="77777777" w:rsidR="002D0DF1" w:rsidRDefault="00000000">
            <w:pPr>
              <w:pStyle w:val="Listenabsatz"/>
              <w:widowControl w:val="0"/>
              <w:numPr>
                <w:ilvl w:val="0"/>
                <w:numId w:val="26"/>
              </w:numPr>
              <w:rPr>
                <w:rFonts w:ascii="avenir book" w:hAnsi="avenir book" w:hint="eastAsia"/>
                <w:lang w:val="en-US"/>
              </w:rPr>
            </w:pPr>
            <w:r>
              <w:rPr>
                <w:rFonts w:ascii="avenir book" w:hAnsi="avenir book"/>
                <w:lang w:val="en-US"/>
              </w:rPr>
              <w:t>One own designed (redesigned) lesson presentation</w:t>
            </w:r>
          </w:p>
          <w:p w14:paraId="1011B612" w14:textId="77777777" w:rsidR="002D0DF1" w:rsidRDefault="00000000">
            <w:pPr>
              <w:pStyle w:val="Listenabsatz"/>
              <w:widowControl w:val="0"/>
              <w:numPr>
                <w:ilvl w:val="0"/>
                <w:numId w:val="26"/>
              </w:numPr>
              <w:rPr>
                <w:rFonts w:ascii="avenir book" w:hAnsi="avenir book" w:hint="eastAsia"/>
                <w:lang w:val="en-US"/>
              </w:rPr>
            </w:pPr>
            <w:r>
              <w:rPr>
                <w:rFonts w:ascii="avenir book" w:hAnsi="avenir book"/>
                <w:lang w:val="en-US"/>
              </w:rPr>
              <w:t>Essay summary presentation</w:t>
            </w:r>
          </w:p>
          <w:p w14:paraId="12828751" w14:textId="77777777" w:rsidR="002D0DF1" w:rsidRDefault="00000000">
            <w:pPr>
              <w:widowControl w:val="0"/>
              <w:rPr>
                <w:rFonts w:ascii="avenir book" w:hAnsi="avenir book" w:cs="Times New Roman"/>
                <w:lang w:val="en-US"/>
              </w:rPr>
            </w:pPr>
            <w:r>
              <w:rPr>
                <w:rFonts w:ascii="avenir book" w:hAnsi="avenir book" w:cs="Times New Roman"/>
                <w:lang w:val="en-US"/>
              </w:rPr>
              <w:t>Formative assessment by lecturer or by schoolmate(s) or by colloquium board.</w:t>
            </w:r>
          </w:p>
          <w:p w14:paraId="348DD970" w14:textId="77777777" w:rsidR="002D0DF1" w:rsidRDefault="002D0DF1">
            <w:pPr>
              <w:widowControl w:val="0"/>
              <w:rPr>
                <w:rFonts w:ascii="avenir book" w:hAnsi="avenir book" w:cs="Times New Roman"/>
                <w:lang w:val="en-US"/>
              </w:rPr>
            </w:pPr>
          </w:p>
          <w:p w14:paraId="40DB5B34" w14:textId="77777777" w:rsidR="002D0DF1" w:rsidRDefault="002D0DF1">
            <w:pPr>
              <w:widowControl w:val="0"/>
              <w:rPr>
                <w:rFonts w:ascii="avenir book" w:hAnsi="avenir book" w:cs="Times New Roman"/>
                <w:color w:val="D0CECE"/>
                <w:lang w:val="en-US"/>
              </w:rPr>
            </w:pPr>
          </w:p>
        </w:tc>
      </w:tr>
    </w:tbl>
    <w:p w14:paraId="4624B633" w14:textId="77777777" w:rsidR="002D0DF1" w:rsidRDefault="002D0DF1">
      <w:pPr>
        <w:jc w:val="both"/>
        <w:rPr>
          <w:rFonts w:ascii="avenir book" w:eastAsia="BatangChe" w:hAnsi="avenir book" w:cs="Courier New" w:hint="eastAsia"/>
          <w:color w:val="808080"/>
          <w:lang w:val="en-US"/>
        </w:rPr>
      </w:pPr>
    </w:p>
    <w:sectPr w:rsidR="002D0DF1">
      <w:headerReference w:type="even" r:id="rId120"/>
      <w:headerReference w:type="default" r:id="rId121"/>
      <w:footerReference w:type="default" r:id="rId122"/>
      <w:headerReference w:type="first" r:id="rId123"/>
      <w:footerReference w:type="first" r:id="rId124"/>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796400" w14:textId="77777777" w:rsidR="007D4C0B" w:rsidRDefault="007D4C0B">
      <w:r>
        <w:separator/>
      </w:r>
    </w:p>
  </w:endnote>
  <w:endnote w:type="continuationSeparator" w:id="0">
    <w:p w14:paraId="1D2C5114" w14:textId="77777777" w:rsidR="007D4C0B" w:rsidRDefault="007D4C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venir book">
    <w:altName w:val="Tw Cen MT"/>
    <w:charset w:val="00"/>
    <w:family w:val="auto"/>
    <w:pitch w:val="default"/>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
      <w:gridCol w:w="2452"/>
      <w:gridCol w:w="709"/>
    </w:tblGrid>
    <w:tr w:rsidR="002D0DF1" w14:paraId="55F0E03F" w14:textId="77777777">
      <w:trPr>
        <w:trHeight w:val="378"/>
      </w:trPr>
      <w:tc>
        <w:tcPr>
          <w:tcW w:w="0" w:type="auto"/>
          <w:tcBorders>
            <w:right w:val="single" w:sz="6" w:space="0" w:color="B9C6DB"/>
          </w:tcBorders>
        </w:tcPr>
        <w:p w14:paraId="1F6EDFF7" w14:textId="77777777" w:rsidR="002D0DF1" w:rsidRDefault="00000000">
          <w:pPr>
            <w:jc w:val="center"/>
            <w:rPr>
              <w:rFonts w:ascii="avenir book" w:hAnsi="avenir book" w:cs="Arial"/>
              <w:color w:val="004571"/>
              <w:sz w:val="13"/>
              <w:szCs w:val="13"/>
              <w:lang w:val="en-US"/>
            </w:rPr>
          </w:pPr>
          <w:r>
            <w:rPr>
              <w:rFonts w:ascii="avenir book" w:eastAsia="BatangChe" w:hAnsi="avenir book" w:cs="Arial"/>
              <w:color w:val="004571"/>
              <w:sz w:val="13"/>
              <w:szCs w:val="13"/>
              <w:lang w:val="en-US"/>
            </w:rPr>
            <w:t>Module 10</w:t>
          </w:r>
        </w:p>
      </w:tc>
      <w:tc>
        <w:tcPr>
          <w:tcW w:w="2452" w:type="dxa"/>
          <w:tcBorders>
            <w:left w:val="single" w:sz="6" w:space="0" w:color="B9C6DB"/>
            <w:right w:val="single" w:sz="6" w:space="0" w:color="B9C6DB"/>
          </w:tcBorders>
        </w:tcPr>
        <w:p w14:paraId="7B92BD20" w14:textId="77777777" w:rsidR="002D0DF1" w:rsidRDefault="00000000">
          <w:pPr>
            <w:pStyle w:val="berschrift1"/>
            <w:spacing w:before="0"/>
            <w:jc w:val="center"/>
            <w:rPr>
              <w:rFonts w:eastAsia="BatangChe" w:cs="Arial" w:hint="eastAsia"/>
              <w:b w:val="0"/>
              <w:color w:val="004571"/>
              <w:sz w:val="13"/>
              <w:szCs w:val="13"/>
            </w:rPr>
          </w:pPr>
          <w:r>
            <w:rPr>
              <w:rFonts w:eastAsia="BatangChe" w:cs="Arial"/>
              <w:b w:val="0"/>
              <w:color w:val="004571"/>
              <w:sz w:val="13"/>
              <w:szCs w:val="13"/>
            </w:rPr>
            <w:t xml:space="preserve">  Lesson Planning II</w:t>
          </w:r>
        </w:p>
        <w:p w14:paraId="476E6FE2" w14:textId="77777777" w:rsidR="002D0DF1" w:rsidRDefault="00000000">
          <w:pPr>
            <w:pStyle w:val="berschrift1"/>
            <w:spacing w:before="0"/>
            <w:jc w:val="center"/>
            <w:rPr>
              <w:rFonts w:eastAsia="BatangChe" w:cs="Arial" w:hint="eastAsia"/>
              <w:b w:val="0"/>
              <w:color w:val="004571"/>
              <w:sz w:val="13"/>
              <w:szCs w:val="13"/>
            </w:rPr>
          </w:pPr>
          <w:r>
            <w:rPr>
              <w:rFonts w:eastAsia="BatangChe" w:cs="Arial"/>
              <w:b w:val="0"/>
              <w:color w:val="004571"/>
              <w:sz w:val="13"/>
              <w:szCs w:val="13"/>
            </w:rPr>
            <w:t>Focus to Methods</w:t>
          </w:r>
        </w:p>
      </w:tc>
      <w:tc>
        <w:tcPr>
          <w:tcW w:w="709" w:type="dxa"/>
          <w:tcBorders>
            <w:left w:val="single" w:sz="6" w:space="0" w:color="B9C6DB"/>
          </w:tcBorders>
        </w:tcPr>
        <w:p w14:paraId="72C7034C" w14:textId="77777777" w:rsidR="002D0DF1" w:rsidRDefault="00000000">
          <w:pPr>
            <w:pStyle w:val="Fuzeile"/>
            <w:jc w:val="center"/>
            <w:rPr>
              <w:rFonts w:ascii="avenir book" w:eastAsia="BatangChe" w:hAnsi="avenir book" w:cs="Arial" w:hint="eastAsia"/>
              <w:bCs/>
              <w:color w:val="004571"/>
              <w:sz w:val="13"/>
              <w:szCs w:val="13"/>
              <w:lang w:val="en-US"/>
            </w:rPr>
          </w:pPr>
          <w:r>
            <w:rPr>
              <w:rFonts w:ascii="avenir book" w:eastAsia="BatangChe" w:hAnsi="avenir book" w:cs="Arial"/>
              <w:bCs/>
              <w:color w:val="004571"/>
              <w:sz w:val="13"/>
              <w:szCs w:val="13"/>
              <w:lang w:val="en-US"/>
            </w:rPr>
            <w:fldChar w:fldCharType="begin"/>
          </w:r>
          <w:r>
            <w:rPr>
              <w:rFonts w:ascii="avenir book" w:eastAsia="BatangChe" w:hAnsi="avenir book" w:cs="Arial"/>
              <w:bCs/>
              <w:color w:val="004571"/>
              <w:sz w:val="13"/>
              <w:szCs w:val="13"/>
              <w:lang w:val="en-US"/>
            </w:rPr>
            <w:instrText xml:space="preserve"> PAGE  </w:instrText>
          </w:r>
          <w:r>
            <w:rPr>
              <w:rFonts w:ascii="avenir book" w:eastAsia="BatangChe" w:hAnsi="avenir book" w:cs="Arial"/>
              <w:bCs/>
              <w:color w:val="004571"/>
              <w:sz w:val="13"/>
              <w:szCs w:val="13"/>
              <w:lang w:val="en-US"/>
            </w:rPr>
            <w:fldChar w:fldCharType="separate"/>
          </w:r>
          <w:r>
            <w:rPr>
              <w:rFonts w:ascii="avenir book" w:eastAsia="BatangChe" w:hAnsi="avenir book" w:cs="Arial"/>
              <w:bCs/>
              <w:color w:val="004571"/>
              <w:sz w:val="13"/>
              <w:szCs w:val="13"/>
              <w:lang w:val="en-US"/>
            </w:rPr>
            <w:t>1</w:t>
          </w:r>
          <w:r>
            <w:rPr>
              <w:rFonts w:ascii="avenir book" w:eastAsia="BatangChe" w:hAnsi="avenir book" w:cs="Arial"/>
              <w:bCs/>
              <w:color w:val="004571"/>
              <w:sz w:val="13"/>
              <w:szCs w:val="13"/>
              <w:lang w:val="en-US"/>
            </w:rPr>
            <w:fldChar w:fldCharType="end"/>
          </w:r>
        </w:p>
        <w:p w14:paraId="57D65E6A" w14:textId="77777777" w:rsidR="002D0DF1" w:rsidRDefault="002D0DF1">
          <w:pPr>
            <w:pStyle w:val="berschrift1"/>
            <w:spacing w:before="0"/>
            <w:jc w:val="center"/>
            <w:rPr>
              <w:rFonts w:eastAsia="BatangChe" w:cs="Arial" w:hint="eastAsia"/>
              <w:b w:val="0"/>
              <w:color w:val="004571"/>
              <w:sz w:val="13"/>
              <w:szCs w:val="13"/>
            </w:rPr>
          </w:pPr>
        </w:p>
      </w:tc>
    </w:tr>
  </w:tbl>
  <w:p w14:paraId="14D7C5A1" w14:textId="77777777" w:rsidR="002D0DF1" w:rsidRDefault="00000000">
    <w:pPr>
      <w:pStyle w:val="Fuzeile"/>
    </w:pPr>
    <w:r>
      <w:rPr>
        <w:noProof/>
        <w:lang w:val="en-US"/>
      </w:rPr>
      <mc:AlternateContent>
        <mc:Choice Requires="wpg">
          <w:drawing>
            <wp:anchor distT="0" distB="0" distL="114300" distR="114300" simplePos="0" relativeHeight="251706368" behindDoc="0" locked="0" layoutInCell="1" allowOverlap="1" wp14:anchorId="40C3015C" wp14:editId="14180848">
              <wp:simplePos x="0" y="0"/>
              <wp:positionH relativeFrom="column">
                <wp:posOffset>13970</wp:posOffset>
              </wp:positionH>
              <wp:positionV relativeFrom="paragraph">
                <wp:posOffset>-422961</wp:posOffset>
              </wp:positionV>
              <wp:extent cx="5741773" cy="469556"/>
              <wp:effectExtent l="0" t="0" r="0" b="6985"/>
              <wp:wrapNone/>
              <wp:docPr id="8" name="Gruppieren 20"/>
              <wp:cNvGraphicFramePr/>
              <a:graphic xmlns:a="http://schemas.openxmlformats.org/drawingml/2006/main">
                <a:graphicData uri="http://schemas.microsoft.com/office/word/2010/wordprocessingGroup">
                  <wpg:wgp>
                    <wpg:cNvGrpSpPr/>
                    <wpg:grpSpPr bwMode="auto">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a:stretch/>
                      </pic:blipFill>
                      <pic:spPr bwMode="auto">
                        <a:xfrm>
                          <a:off x="0" y="24713"/>
                          <a:ext cx="840259" cy="420130"/>
                        </a:xfrm>
                        <a:prstGeom prst="rect">
                          <a:avLst/>
                        </a:prstGeom>
                        <a:noFill/>
                        <a:ln>
                          <a:noFill/>
                        </a:ln>
                      </pic:spPr>
                    </pic:pic>
                  </wpg:wgp>
                </a:graphicData>
              </a:graphic>
            </wp:anchor>
          </w:drawing>
        </mc:Choice>
        <mc:Fallback xmlns:a="http://schemas.openxmlformats.org/drawingml/2006/main">
          <w:pict>
            <v:group id="group 7" o:spid="_x0000_s0000" style="position:absolute;mso-wrap-distance-left:9.0pt;mso-wrap-distance-top:0.0pt;mso-wrap-distance-right:9.0pt;mso-wrap-distance-bottom:0.0pt;z-index:251706368;o:allowoverlap:true;o:allowincell:true;mso-position-horizontal-relative:text;margin-left:1.1pt;mso-position-horizontal:absolute;mso-position-vertical-relative:text;margin-top:-33.3pt;mso-position-vertical:absolute;width:452.1pt;height:37.0pt;" coordorigin="0,0" coordsize="57417,4695">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left:39706;top:0;width:17711;height:4695;" stroked="f">
                <v:path textboxrect="0,0,0,0"/>
                <v:imagedata r:id="rId4"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left:12851;top:1482;width:24466;height:2471;" stroked="f">
                <v:path textboxrect="0,0,0,0"/>
                <v:imagedata r:id="rId5"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left:0;top:247;width:8402;height:4201;" stroked="f">
                <v:path textboxrect="0,0,0,0"/>
                <v:imagedata r:id="rId6"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58C04" w14:textId="77777777" w:rsidR="002D0DF1" w:rsidRDefault="00000000">
    <w:pPr>
      <w:pStyle w:val="Fuzeile"/>
    </w:pPr>
    <w:r>
      <w:rPr>
        <w:noProof/>
        <w:lang w:val="en-US"/>
      </w:rPr>
      <mc:AlternateContent>
        <mc:Choice Requires="wpg">
          <w:drawing>
            <wp:anchor distT="0" distB="0" distL="114300" distR="114300" simplePos="0" relativeHeight="251682816" behindDoc="0" locked="0" layoutInCell="1" allowOverlap="1" wp14:anchorId="0B103DE5" wp14:editId="09233936">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1">
                  <wp:start x="3314" y="0"/>
                  <wp:lineTo x="0" y="6908"/>
                  <wp:lineTo x="0" y="20725"/>
                  <wp:lineTo x="6326" y="20725"/>
                  <wp:lineTo x="7833" y="20725"/>
                  <wp:lineTo x="21389" y="20725"/>
                  <wp:lineTo x="21389" y="0"/>
                  <wp:lineTo x="3314" y="0"/>
                </wp:wrapPolygon>
              </wp:wrapThrough>
              <wp:docPr id="9"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stretch/>
                    </pic:blipFill>
                    <pic:spPr bwMode="auto">
                      <a:xfrm>
                        <a:off x="0" y="0"/>
                        <a:ext cx="1365985" cy="29791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82816;o:allowoverlap:true;o:allowincell:true;mso-position-horizontal-relative:text;margin-left:335.2pt;mso-position-horizontal:absolute;mso-position-vertical-relative:text;margin-top:-26.2pt;mso-position-vertical:absolute;width:107.6pt;height:23.5pt;" wrapcoords="15343 0 0 31981 0 95949 29287 95949 36264 95949 99023 95949 99023 0 15343 0" stroked="false">
              <v:path textboxrect="0,0,0,0"/>
              <v:imagedata r:id="rId2" o:titl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FC97" w14:textId="77777777" w:rsidR="002D0DF1" w:rsidRDefault="00000000">
    <w:pPr>
      <w:pStyle w:val="Fuzeile"/>
    </w:pPr>
    <w:r>
      <w:rPr>
        <w:noProof/>
        <w:lang w:val="en-US"/>
      </w:rPr>
      <mc:AlternateContent>
        <mc:Choice Requires="wpg">
          <w:drawing>
            <wp:anchor distT="0" distB="0" distL="114300" distR="114300" simplePos="0" relativeHeight="251692032" behindDoc="0" locked="0" layoutInCell="1" allowOverlap="1" wp14:anchorId="54D8B797" wp14:editId="190801D6">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1">
                  <wp:start x="3047" y="0"/>
                  <wp:lineTo x="0" y="6893"/>
                  <wp:lineTo x="0" y="20681"/>
                  <wp:lineTo x="6398" y="20681"/>
                  <wp:lineTo x="7616" y="20681"/>
                  <wp:lineTo x="21326" y="20681"/>
                  <wp:lineTo x="21326" y="0"/>
                  <wp:lineTo x="3047" y="0"/>
                </wp:wrapPolygon>
              </wp:wrapThrough>
              <wp:docPr id="10"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stretch/>
                    </pic:blipFill>
                    <pic:spPr bwMode="auto">
                      <a:xfrm>
                        <a:off x="0" y="0"/>
                        <a:ext cx="1350699" cy="298450"/>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92032;o:allowoverlap:true;o:allowincell:true;mso-position-horizontal-relative:text;margin-left:327.5pt;mso-position-horizontal:absolute;mso-position-vertical-relative:text;margin-top:-21.0pt;mso-position-vertical:absolute;width:106.4pt;height:23.5pt;" wrapcoords="14106 0 0 31912 0 95745 29620 95745 35259 95745 98731 95745 98731 0 14106 0" stroked="false">
              <v:path textboxrect="0,0,0,0"/>
              <v:imagedata r:id="rId2" o:title=""/>
            </v:shape>
          </w:pict>
        </mc:Fallback>
      </mc:AlternateContent>
    </w:r>
    <w:r>
      <w:rPr>
        <w:noProof/>
        <w:lang w:val="en-US"/>
      </w:rPr>
      <mc:AlternateContent>
        <mc:Choice Requires="wpg">
          <w:drawing>
            <wp:anchor distT="0" distB="0" distL="114300" distR="114300" simplePos="0" relativeHeight="251696128" behindDoc="1" locked="0" layoutInCell="1" allowOverlap="1" wp14:anchorId="633B2A62" wp14:editId="6FD5E1EB">
              <wp:simplePos x="0" y="0"/>
              <wp:positionH relativeFrom="column">
                <wp:posOffset>-1143577</wp:posOffset>
              </wp:positionH>
              <wp:positionV relativeFrom="paragraph">
                <wp:posOffset>-5034107</wp:posOffset>
              </wp:positionV>
              <wp:extent cx="5140800" cy="5439600"/>
              <wp:effectExtent l="0" t="0" r="0" b="0"/>
              <wp:wrapNone/>
              <wp:docPr id="1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57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96128;o:allowoverlap:true;o:allowincell:true;mso-position-horizontal-relative:text;margin-left:-90.0pt;mso-position-horizontal:absolute;mso-position-vertical-relative:text;margin-top:-396.4pt;mso-position-vertical:absolute;width:404.8pt;height:428.3pt;" stroked="false">
              <v:path textboxrect="0,0,0,0"/>
              <v:imagedata r:id="rId4" o:title=""/>
            </v:shape>
          </w:pict>
        </mc:Fallback>
      </mc:AlternateContent>
    </w:r>
    <w:r>
      <w:rPr>
        <w:noProof/>
        <w:lang w:val="en-US"/>
      </w:rPr>
      <mc:AlternateContent>
        <mc:Choice Requires="wpg">
          <w:drawing>
            <wp:anchor distT="0" distB="0" distL="114300" distR="114300" simplePos="0" relativeHeight="251674624" behindDoc="0" locked="0" layoutInCell="1" allowOverlap="1" wp14:anchorId="7B48D8EC" wp14:editId="34B6CCF2">
              <wp:simplePos x="0" y="0"/>
              <wp:positionH relativeFrom="column">
                <wp:posOffset>9904730</wp:posOffset>
              </wp:positionH>
              <wp:positionV relativeFrom="paragraph">
                <wp:posOffset>-236855</wp:posOffset>
              </wp:positionV>
              <wp:extent cx="517525" cy="337820"/>
              <wp:effectExtent l="0" t="0" r="0" b="0"/>
              <wp:wrapNone/>
              <wp:docPr id="12"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pic:cNvPicPr>
                    </pic:nvPicPr>
                    <pic:blipFill>
                      <a:blip r:embed="rId5"/>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74624;o:allowoverlap:true;o:allowincell:true;mso-position-horizontal-relative:text;margin-left:779.9pt;mso-position-horizontal:absolute;mso-position-vertical-relative:text;margin-top:-18.6pt;mso-position-vertical:absolute;width:40.8pt;height:26.6pt;" stroked="f">
              <v:path textboxrect="0,0,0,0"/>
              <v:imagedata r:id="rId6" o:titl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935EC" w14:textId="77777777" w:rsidR="002D0DF1" w:rsidRDefault="002D0DF1">
    <w:pPr>
      <w:pStyle w:val="Fuzeile"/>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D1CF" w14:textId="77777777" w:rsidR="007D4C0B" w:rsidRDefault="007D4C0B">
      <w:r>
        <w:separator/>
      </w:r>
    </w:p>
  </w:footnote>
  <w:footnote w:type="continuationSeparator" w:id="0">
    <w:p w14:paraId="308A015E" w14:textId="77777777" w:rsidR="007D4C0B" w:rsidRDefault="007D4C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85376" w14:textId="77777777" w:rsidR="002D0DF1" w:rsidRDefault="002D0DF1">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CD010" w14:textId="77777777" w:rsidR="002D0DF1" w:rsidRDefault="00000000">
    <w:pPr>
      <w:pStyle w:val="Kopfzeile"/>
    </w:pPr>
    <w:r>
      <w:rPr>
        <w:noProof/>
        <w:lang w:val="en-US"/>
      </w:rPr>
      <mc:AlternateContent>
        <mc:Choice Requires="wpg">
          <w:drawing>
            <wp:anchor distT="0" distB="0" distL="114300" distR="114300" simplePos="0" relativeHeight="251710464" behindDoc="0" locked="0" layoutInCell="1" allowOverlap="1" wp14:anchorId="0C92259F" wp14:editId="5DB9ECEC">
              <wp:simplePos x="0" y="0"/>
              <wp:positionH relativeFrom="margin">
                <wp:posOffset>4445</wp:posOffset>
              </wp:positionH>
              <wp:positionV relativeFrom="paragraph">
                <wp:posOffset>-2540</wp:posOffset>
              </wp:positionV>
              <wp:extent cx="849769" cy="380411"/>
              <wp:effectExtent l="0" t="0" r="7620" b="635"/>
              <wp:wrapNone/>
              <wp:docPr id="1"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710464;o:allowoverlap:true;o:allowincell:true;mso-position-horizontal-relative:margin;margin-left:0.3pt;mso-position-horizontal:absolute;mso-position-vertical-relative:text;margin-top:-0.2pt;mso-position-vertical:absolute;width:66.9pt;height:30.0pt;" stroked="false">
              <v:path textboxrect="0,0,0,0"/>
              <v:imagedata r:id="rId2"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69AA" w14:textId="77777777" w:rsidR="002D0DF1" w:rsidRDefault="00000000">
    <w:pPr>
      <w:pStyle w:val="Kopfzeile"/>
    </w:pPr>
    <w:r>
      <w:rPr>
        <w:noProof/>
        <w:lang w:val="en-US"/>
      </w:rPr>
      <mc:AlternateContent>
        <mc:Choice Requires="wpg">
          <w:drawing>
            <wp:anchor distT="0" distB="0" distL="114300" distR="114300" simplePos="0" relativeHeight="251708416" behindDoc="0" locked="0" layoutInCell="1" allowOverlap="1" wp14:anchorId="79026E2C" wp14:editId="6D497AC7">
              <wp:simplePos x="0" y="0"/>
              <wp:positionH relativeFrom="margin">
                <wp:align>left</wp:align>
              </wp:positionH>
              <wp:positionV relativeFrom="paragraph">
                <wp:posOffset>-126366</wp:posOffset>
              </wp:positionV>
              <wp:extent cx="1805716" cy="808355"/>
              <wp:effectExtent l="0" t="0" r="4445"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9.0pt;mso-wrap-distance-top:0.0pt;mso-wrap-distance-right:9.0pt;mso-wrap-distance-bottom:0.0pt;z-index:251708416;o:allowoverlap:true;o:allowincell:true;mso-position-horizontal-relative:margin;mso-position-horizontal:left;mso-position-vertical-relative:text;margin-top:-10.0pt;mso-position-vertical:absolute;width:142.2pt;height:63.6pt;" stroked="false">
              <v:path textboxrect="0,0,0,0"/>
              <v:imagedata r:id="rId2" o:title=""/>
            </v:shape>
          </w:pict>
        </mc:Fallback>
      </mc:AlternateContent>
    </w:r>
    <w:r>
      <w:rPr>
        <w:noProof/>
        <w:lang w:val="en-US"/>
      </w:rPr>
      <mc:AlternateContent>
        <mc:Choice Requires="wpg">
          <w:drawing>
            <wp:anchor distT="0" distB="0" distL="114300" distR="114300" simplePos="0" relativeHeight="251681792" behindDoc="1" locked="0" layoutInCell="1" allowOverlap="1" wp14:anchorId="36F81A9B" wp14:editId="67217EF4">
              <wp:simplePos x="0" y="0"/>
              <wp:positionH relativeFrom="column">
                <wp:posOffset>1643727</wp:posOffset>
              </wp:positionH>
              <wp:positionV relativeFrom="paragraph">
                <wp:posOffset>-564120</wp:posOffset>
              </wp:positionV>
              <wp:extent cx="5140800" cy="5439600"/>
              <wp:effectExtent l="0" t="0" r="0" b="0"/>
              <wp:wrapNone/>
              <wp:docPr id="3"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3">
                        <a:alphaModFix amt="81000"/>
                      </a:blip>
                      <a:srcRect l="9878" b="10531"/>
                      <a:stretch/>
                    </pic:blipFill>
                    <pic:spPr bwMode="auto">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9.0pt;mso-wrap-distance-top:0.0pt;mso-wrap-distance-right:9.0pt;mso-wrap-distance-bottom:0.0pt;z-index:-251681792;o:allowoverlap:true;o:allowincell:true;mso-position-horizontal-relative:text;margin-left:129.4pt;mso-position-horizontal:absolute;mso-position-vertical-relative:text;margin-top:-44.4pt;mso-position-vertical:absolute;width:404.8pt;height:428.3pt;rotation:180;" stroked="false">
              <v:path textboxrect="0,0,0,0"/>
              <v:imagedata r:id="rId4" o:titl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54BDB" w14:textId="77777777" w:rsidR="002D0DF1" w:rsidRDefault="00000000">
    <w:pPr>
      <w:ind w:left="3686"/>
      <w:jc w:val="right"/>
      <w:rPr>
        <w:rFonts w:ascii="avenir book" w:hAnsi="avenir book"/>
        <w:i/>
        <w:color w:val="3B3838"/>
        <w:sz w:val="20"/>
        <w:szCs w:val="20"/>
        <w:lang w:val="en-US"/>
      </w:rPr>
    </w:pPr>
    <w:r>
      <w:rPr>
        <w:noProof/>
        <w:lang w:val="en-US"/>
      </w:rPr>
      <mc:AlternateContent>
        <mc:Choice Requires="wpg">
          <w:drawing>
            <wp:anchor distT="0" distB="0" distL="114300" distR="114300" simplePos="0" relativeHeight="251677696" behindDoc="0" locked="0" layoutInCell="1" allowOverlap="1" wp14:anchorId="275676E1" wp14:editId="3B1B5A4C">
              <wp:simplePos x="0" y="0"/>
              <wp:positionH relativeFrom="column">
                <wp:posOffset>4013623</wp:posOffset>
              </wp:positionH>
              <wp:positionV relativeFrom="paragraph">
                <wp:posOffset>125730</wp:posOffset>
              </wp:positionV>
              <wp:extent cx="1550035" cy="676275"/>
              <wp:effectExtent l="0" t="0" r="0" b="9525"/>
              <wp:wrapNone/>
              <wp:docPr id="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pic:cNvPicPr>
                    </pic:nvPicPr>
                    <pic:blipFill>
                      <a:blip r:embed="rId1"/>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9.0pt;mso-wrap-distance-top:0.0pt;mso-wrap-distance-right:9.0pt;mso-wrap-distance-bottom:0.0pt;z-index:251677696;o:allowoverlap:true;o:allowincell:true;mso-position-horizontal-relative:text;margin-left:316.0pt;mso-position-horizontal:absolute;mso-position-vertical-relative:text;margin-top:9.9pt;mso-position-vertical:absolute;width:122.0pt;height:53.2pt;" stroked="f">
              <v:path textboxrect="0,0,0,0"/>
              <v:imagedata r:id="rId2" o:title=""/>
            </v:shape>
          </w:pict>
        </mc:Fallback>
      </mc:AlternateContent>
    </w:r>
    <w:r>
      <w:rPr>
        <w:i/>
        <w:noProof/>
        <w:lang w:val="en-US"/>
      </w:rPr>
      <mc:AlternateContent>
        <mc:Choice Requires="wpg">
          <w:drawing>
            <wp:anchor distT="0" distB="0" distL="114300" distR="114300" simplePos="0" relativeHeight="251658240" behindDoc="0" locked="0" layoutInCell="1" allowOverlap="1" wp14:anchorId="2363F72B" wp14:editId="4D0DF321">
              <wp:simplePos x="0" y="0"/>
              <wp:positionH relativeFrom="column">
                <wp:posOffset>-537960</wp:posOffset>
              </wp:positionH>
              <wp:positionV relativeFrom="paragraph">
                <wp:posOffset>132946</wp:posOffset>
              </wp:positionV>
              <wp:extent cx="686435" cy="638969"/>
              <wp:effectExtent l="0" t="0" r="0" b="0"/>
              <wp:wrapNone/>
              <wp:docPr id="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pic:cNvPicPr>
                    </pic:nvPicPr>
                    <pic:blipFill>
                      <a:blip r:embed="rId3">
                        <a:duotone>
                          <a:schemeClr val="accent5">
                            <a:shade val="45000"/>
                            <a:satMod val="135000"/>
                          </a:schemeClr>
                          <a:prstClr val="white"/>
                        </a:duotone>
                      </a:blip>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mso-wrap-distance-left:9.0pt;mso-wrap-distance-top:0.0pt;mso-wrap-distance-right:9.0pt;mso-wrap-distance-bottom:0.0pt;z-index:251658240;o:allowoverlap:true;o:allowincell:true;mso-position-horizontal-relative:text;margin-left:-42.4pt;mso-position-horizontal:absolute;mso-position-vertical-relative:text;margin-top:10.5pt;mso-position-vertical:absolute;width:54.0pt;height:50.3pt;" stroked="f">
              <v:path textboxrect="0,0,0,0"/>
              <v:imagedata r:id="rId4" o:title=""/>
            </v:shape>
          </w:pict>
        </mc:Fallback>
      </mc:AlternateContent>
    </w:r>
  </w:p>
  <w:p w14:paraId="074C1410" w14:textId="77777777" w:rsidR="002D0DF1" w:rsidRDefault="002D0DF1">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452"/>
      <w:gridCol w:w="709"/>
    </w:tblGrid>
    <w:tr w:rsidR="002D0DF1" w14:paraId="6DEC8360" w14:textId="77777777">
      <w:trPr>
        <w:trHeight w:val="378"/>
      </w:trPr>
      <w:tc>
        <w:tcPr>
          <w:tcW w:w="0" w:type="auto"/>
          <w:tcBorders>
            <w:right w:val="single" w:sz="6" w:space="0" w:color="B9C6DB"/>
          </w:tcBorders>
        </w:tcPr>
        <w:p w14:paraId="7D87C009" w14:textId="77777777" w:rsidR="002D0DF1" w:rsidRDefault="00000000">
          <w:pPr>
            <w:jc w:val="center"/>
            <w:rPr>
              <w:rFonts w:ascii="Arial" w:eastAsia="BatangChe" w:hAnsi="Arial" w:cs="Arial"/>
              <w:b/>
              <w:color w:val="004571"/>
              <w:sz w:val="13"/>
              <w:szCs w:val="13"/>
              <w:lang w:val="en-US"/>
            </w:rPr>
          </w:pPr>
          <w:r>
            <w:rPr>
              <w:rFonts w:ascii="Arial" w:eastAsia="BatangChe" w:hAnsi="Arial" w:cs="Arial"/>
              <w:b/>
              <w:color w:val="004571"/>
              <w:sz w:val="13"/>
              <w:szCs w:val="13"/>
              <w:lang w:val="en-US"/>
            </w:rPr>
            <w:t>Module 10</w:t>
          </w:r>
        </w:p>
      </w:tc>
      <w:tc>
        <w:tcPr>
          <w:tcW w:w="2452" w:type="dxa"/>
          <w:tcBorders>
            <w:left w:val="single" w:sz="6" w:space="0" w:color="B9C6DB"/>
            <w:right w:val="single" w:sz="6" w:space="0" w:color="B9C6DB"/>
          </w:tcBorders>
        </w:tcPr>
        <w:p w14:paraId="5BDF1A38" w14:textId="77777777" w:rsidR="002D0DF1" w:rsidRDefault="00000000">
          <w:pPr>
            <w:pStyle w:val="berschrift1"/>
            <w:spacing w:before="0"/>
            <w:jc w:val="center"/>
            <w:rPr>
              <w:rFonts w:eastAsia="BatangChe" w:cs="Arial" w:hint="eastAsia"/>
              <w:b w:val="0"/>
              <w:color w:val="004571"/>
              <w:sz w:val="13"/>
              <w:szCs w:val="13"/>
            </w:rPr>
          </w:pPr>
          <w:r>
            <w:rPr>
              <w:rFonts w:eastAsia="BatangChe" w:cs="Arial"/>
              <w:b w:val="0"/>
              <w:color w:val="004571"/>
              <w:sz w:val="13"/>
              <w:szCs w:val="13"/>
            </w:rPr>
            <w:t>Lesson Planning II</w:t>
          </w:r>
        </w:p>
        <w:p w14:paraId="18FDC76A" w14:textId="77777777" w:rsidR="002D0DF1" w:rsidRDefault="00000000">
          <w:pPr>
            <w:pStyle w:val="berschrift1"/>
            <w:spacing w:before="0"/>
            <w:jc w:val="center"/>
          </w:pPr>
          <w:r>
            <w:rPr>
              <w:rFonts w:eastAsia="BatangChe" w:cs="Arial"/>
              <w:b w:val="0"/>
              <w:color w:val="004571"/>
              <w:sz w:val="13"/>
              <w:szCs w:val="13"/>
            </w:rPr>
            <w:t>Focus to Methods</w:t>
          </w:r>
        </w:p>
      </w:tc>
      <w:tc>
        <w:tcPr>
          <w:tcW w:w="709" w:type="dxa"/>
          <w:tcBorders>
            <w:left w:val="single" w:sz="6" w:space="0" w:color="B9C6DB"/>
          </w:tcBorders>
        </w:tcPr>
        <w:p w14:paraId="5AD7E4A7" w14:textId="77777777" w:rsidR="002D0DF1" w:rsidRDefault="00000000">
          <w:pPr>
            <w:pStyle w:val="Fuzeile"/>
            <w:jc w:val="center"/>
            <w:rPr>
              <w:rFonts w:ascii="Arial" w:eastAsia="BatangChe" w:hAnsi="Arial" w:cs="Arial"/>
              <w:bCs/>
              <w:color w:val="004571"/>
              <w:sz w:val="13"/>
              <w:szCs w:val="13"/>
              <w:lang w:val="en-US"/>
            </w:rPr>
          </w:pPr>
          <w:r>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 xml:space="preserve">PAGE  </w:instrText>
          </w:r>
          <w:r>
            <w:rPr>
              <w:rFonts w:ascii="Arial" w:eastAsia="BatangChe" w:hAnsi="Arial" w:cs="Arial"/>
              <w:bCs/>
              <w:color w:val="004571"/>
              <w:sz w:val="13"/>
              <w:szCs w:val="13"/>
              <w:lang w:val="en-US"/>
            </w:rPr>
            <w:fldChar w:fldCharType="separate"/>
          </w:r>
          <w:r>
            <w:rPr>
              <w:rFonts w:ascii="Arial" w:eastAsia="BatangChe" w:hAnsi="Arial" w:cs="Arial"/>
              <w:bCs/>
              <w:color w:val="004571"/>
              <w:sz w:val="13"/>
              <w:szCs w:val="13"/>
              <w:lang w:val="en-US"/>
            </w:rPr>
            <w:t>3</w:t>
          </w:r>
          <w:r>
            <w:rPr>
              <w:rFonts w:ascii="Arial" w:eastAsia="BatangChe" w:hAnsi="Arial" w:cs="Arial"/>
              <w:bCs/>
              <w:color w:val="004571"/>
              <w:sz w:val="13"/>
              <w:szCs w:val="13"/>
              <w:lang w:val="en-US"/>
            </w:rPr>
            <w:fldChar w:fldCharType="end"/>
          </w:r>
        </w:p>
        <w:p w14:paraId="276BCEE2" w14:textId="77777777" w:rsidR="002D0DF1" w:rsidRDefault="002D0DF1">
          <w:pPr>
            <w:pStyle w:val="berschrift1"/>
            <w:spacing w:before="0"/>
            <w:jc w:val="center"/>
            <w:rPr>
              <w:rFonts w:ascii="Arial" w:eastAsia="BatangChe" w:hAnsi="Arial" w:cs="Arial"/>
              <w:b w:val="0"/>
              <w:color w:val="004571"/>
              <w:sz w:val="13"/>
              <w:szCs w:val="13"/>
            </w:rPr>
          </w:pPr>
        </w:p>
      </w:tc>
    </w:tr>
  </w:tbl>
  <w:p w14:paraId="2578DA76" w14:textId="77777777" w:rsidR="002D0DF1" w:rsidRDefault="00000000">
    <w:pPr>
      <w:pStyle w:val="Kopfzeile"/>
      <w:tabs>
        <w:tab w:val="clear" w:pos="4252"/>
        <w:tab w:val="center" w:pos="3544"/>
        <w:tab w:val="left" w:pos="7383"/>
      </w:tabs>
      <w:rPr>
        <w:rFonts w:ascii="avenir book" w:hAnsi="avenir book"/>
        <w:i/>
        <w:color w:val="3B3838"/>
        <w:sz w:val="16"/>
        <w:szCs w:val="16"/>
        <w:lang w:val="en-US"/>
      </w:rPr>
    </w:pPr>
    <w:r>
      <w:rPr>
        <w:noProof/>
        <w:lang w:val="en-US"/>
      </w:rPr>
      <mc:AlternateContent>
        <mc:Choice Requires="wpg">
          <w:drawing>
            <wp:anchor distT="0" distB="0" distL="114300" distR="114300" simplePos="0" relativeHeight="251712512" behindDoc="0" locked="0" layoutInCell="1" allowOverlap="1" wp14:anchorId="2B350FE8" wp14:editId="2DB005BC">
              <wp:simplePos x="0" y="0"/>
              <wp:positionH relativeFrom="margin">
                <wp:posOffset>0</wp:posOffset>
              </wp:positionH>
              <wp:positionV relativeFrom="paragraph">
                <wp:posOffset>-635</wp:posOffset>
              </wp:positionV>
              <wp:extent cx="849769" cy="380411"/>
              <wp:effectExtent l="0" t="0" r="7620" b="635"/>
              <wp:wrapNone/>
              <wp:docPr id="4"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a:picLocks noChangeAspect="1"/>
                      </pic:cNvPicPr>
                    </pic:nvPicPr>
                    <pic:blipFill>
                      <a:blip r:embed="rId1"/>
                      <a:stretch/>
                    </pic:blipFill>
                    <pic:spPr bwMode="auto">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0pt;mso-wrap-distance-top:0.0pt;mso-wrap-distance-right:9.0pt;mso-wrap-distance-bottom:0.0pt;z-index:251712512;o:allowoverlap:true;o:allowincell:true;mso-position-horizontal-relative:margin;margin-left:0.0pt;mso-position-horizontal:absolute;mso-position-vertical-relative:text;margin-top:-0.0pt;mso-position-vertical:absolute;width:66.9pt;height:30.0pt;" stroked="false">
              <v:path textboxrect="0,0,0,0"/>
              <v:imagedata r:id="rId2" o:titl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FCF84" w14:textId="77777777" w:rsidR="002D0DF1" w:rsidRDefault="00000000">
    <w:pPr>
      <w:pStyle w:val="Kopfzeile"/>
    </w:pPr>
    <w:r>
      <w:rPr>
        <w:noProof/>
        <w:lang w:val="en-US"/>
      </w:rPr>
      <mc:AlternateContent>
        <mc:Choice Requires="wpg">
          <w:drawing>
            <wp:anchor distT="0" distB="0" distL="114300" distR="114300" simplePos="0" relativeHeight="251700224" behindDoc="1" locked="0" layoutInCell="1" allowOverlap="1" wp14:anchorId="63E13974" wp14:editId="5265F34D">
              <wp:simplePos x="0" y="0"/>
              <wp:positionH relativeFrom="column">
                <wp:posOffset>-965737</wp:posOffset>
              </wp:positionH>
              <wp:positionV relativeFrom="paragraph">
                <wp:posOffset>4809002</wp:posOffset>
              </wp:positionV>
              <wp:extent cx="5140800" cy="5439600"/>
              <wp:effectExtent l="0" t="0" r="0" b="0"/>
              <wp:wrapNone/>
              <wp:docPr id="7"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a:blip r:embed="rId1">
                        <a:alphaModFix amt="40000"/>
                      </a:blip>
                      <a:srcRect l="9878" b="10531"/>
                      <a:stretch/>
                    </pic:blipFill>
                    <pic:spPr bwMode="auto">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700224;o:allowoverlap:true;o:allowincell:true;mso-position-horizontal-relative:text;margin-left:-76.0pt;mso-position-horizontal:absolute;mso-position-vertical-relative:text;margin-top:378.7pt;mso-position-vertical:absolute;width:404.8pt;height:428.3pt;" stroked="false">
              <v:path textboxrect="0,0,0,0"/>
              <v:imagedata r:id="rId2"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2E4E"/>
    <w:multiLevelType w:val="hybridMultilevel"/>
    <w:tmpl w:val="534881C0"/>
    <w:lvl w:ilvl="0" w:tplc="4C0CD398">
      <w:start w:val="1"/>
      <w:numFmt w:val="bullet"/>
      <w:lvlText w:val=""/>
      <w:lvlJc w:val="left"/>
      <w:pPr>
        <w:ind w:left="720" w:hanging="360"/>
      </w:pPr>
      <w:rPr>
        <w:rFonts w:ascii="Symbol" w:hAnsi="Symbol" w:hint="default"/>
      </w:rPr>
    </w:lvl>
    <w:lvl w:ilvl="1" w:tplc="20560286">
      <w:start w:val="1"/>
      <w:numFmt w:val="bullet"/>
      <w:lvlText w:val="o"/>
      <w:lvlJc w:val="left"/>
      <w:pPr>
        <w:ind w:left="1440" w:hanging="360"/>
      </w:pPr>
      <w:rPr>
        <w:rFonts w:ascii="Courier New" w:hAnsi="Courier New" w:cs="Courier New" w:hint="default"/>
      </w:rPr>
    </w:lvl>
    <w:lvl w:ilvl="2" w:tplc="194485B0">
      <w:start w:val="1"/>
      <w:numFmt w:val="bullet"/>
      <w:lvlText w:val=""/>
      <w:lvlJc w:val="left"/>
      <w:pPr>
        <w:ind w:left="2160" w:hanging="360"/>
      </w:pPr>
      <w:rPr>
        <w:rFonts w:ascii="Wingdings" w:hAnsi="Wingdings" w:hint="default"/>
      </w:rPr>
    </w:lvl>
    <w:lvl w:ilvl="3" w:tplc="4D204F48">
      <w:start w:val="1"/>
      <w:numFmt w:val="bullet"/>
      <w:lvlText w:val=""/>
      <w:lvlJc w:val="left"/>
      <w:pPr>
        <w:ind w:left="2880" w:hanging="360"/>
      </w:pPr>
      <w:rPr>
        <w:rFonts w:ascii="Symbol" w:hAnsi="Symbol" w:hint="default"/>
      </w:rPr>
    </w:lvl>
    <w:lvl w:ilvl="4" w:tplc="E86294EA">
      <w:start w:val="1"/>
      <w:numFmt w:val="bullet"/>
      <w:lvlText w:val="o"/>
      <w:lvlJc w:val="left"/>
      <w:pPr>
        <w:ind w:left="3600" w:hanging="360"/>
      </w:pPr>
      <w:rPr>
        <w:rFonts w:ascii="Courier New" w:hAnsi="Courier New" w:cs="Courier New" w:hint="default"/>
      </w:rPr>
    </w:lvl>
    <w:lvl w:ilvl="5" w:tplc="5994FA00">
      <w:start w:val="1"/>
      <w:numFmt w:val="bullet"/>
      <w:lvlText w:val=""/>
      <w:lvlJc w:val="left"/>
      <w:pPr>
        <w:ind w:left="4320" w:hanging="360"/>
      </w:pPr>
      <w:rPr>
        <w:rFonts w:ascii="Wingdings" w:hAnsi="Wingdings" w:hint="default"/>
      </w:rPr>
    </w:lvl>
    <w:lvl w:ilvl="6" w:tplc="680CED7A">
      <w:start w:val="1"/>
      <w:numFmt w:val="bullet"/>
      <w:lvlText w:val=""/>
      <w:lvlJc w:val="left"/>
      <w:pPr>
        <w:ind w:left="5040" w:hanging="360"/>
      </w:pPr>
      <w:rPr>
        <w:rFonts w:ascii="Symbol" w:hAnsi="Symbol" w:hint="default"/>
      </w:rPr>
    </w:lvl>
    <w:lvl w:ilvl="7" w:tplc="143C82F4">
      <w:start w:val="1"/>
      <w:numFmt w:val="bullet"/>
      <w:lvlText w:val="o"/>
      <w:lvlJc w:val="left"/>
      <w:pPr>
        <w:ind w:left="5760" w:hanging="360"/>
      </w:pPr>
      <w:rPr>
        <w:rFonts w:ascii="Courier New" w:hAnsi="Courier New" w:cs="Courier New" w:hint="default"/>
      </w:rPr>
    </w:lvl>
    <w:lvl w:ilvl="8" w:tplc="395AB8CE">
      <w:start w:val="1"/>
      <w:numFmt w:val="bullet"/>
      <w:lvlText w:val=""/>
      <w:lvlJc w:val="left"/>
      <w:pPr>
        <w:ind w:left="6480" w:hanging="360"/>
      </w:pPr>
      <w:rPr>
        <w:rFonts w:ascii="Wingdings" w:hAnsi="Wingdings" w:hint="default"/>
      </w:rPr>
    </w:lvl>
  </w:abstractNum>
  <w:abstractNum w:abstractNumId="1" w15:restartNumberingAfterBreak="0">
    <w:nsid w:val="00560907"/>
    <w:multiLevelType w:val="hybridMultilevel"/>
    <w:tmpl w:val="0B6A6052"/>
    <w:lvl w:ilvl="0" w:tplc="983A8A64">
      <w:start w:val="1"/>
      <w:numFmt w:val="bullet"/>
      <w:lvlText w:val="•"/>
      <w:lvlJc w:val="left"/>
      <w:pPr>
        <w:tabs>
          <w:tab w:val="num" w:pos="720"/>
        </w:tabs>
        <w:ind w:left="720" w:hanging="360"/>
      </w:pPr>
      <w:rPr>
        <w:rFonts w:ascii="Arial" w:hAnsi="Arial" w:hint="default"/>
      </w:rPr>
    </w:lvl>
    <w:lvl w:ilvl="1" w:tplc="C7A241AA">
      <w:start w:val="1"/>
      <w:numFmt w:val="bullet"/>
      <w:lvlText w:val="•"/>
      <w:lvlJc w:val="left"/>
      <w:pPr>
        <w:tabs>
          <w:tab w:val="num" w:pos="1440"/>
        </w:tabs>
        <w:ind w:left="1440" w:hanging="360"/>
      </w:pPr>
      <w:rPr>
        <w:rFonts w:ascii="Arial" w:hAnsi="Arial" w:hint="default"/>
      </w:rPr>
    </w:lvl>
    <w:lvl w:ilvl="2" w:tplc="7ABAC1CE">
      <w:start w:val="1"/>
      <w:numFmt w:val="bullet"/>
      <w:lvlText w:val="•"/>
      <w:lvlJc w:val="left"/>
      <w:pPr>
        <w:tabs>
          <w:tab w:val="num" w:pos="2160"/>
        </w:tabs>
        <w:ind w:left="2160" w:hanging="360"/>
      </w:pPr>
      <w:rPr>
        <w:rFonts w:ascii="Arial" w:hAnsi="Arial" w:hint="default"/>
      </w:rPr>
    </w:lvl>
    <w:lvl w:ilvl="3" w:tplc="931C2EB4">
      <w:start w:val="1"/>
      <w:numFmt w:val="bullet"/>
      <w:lvlText w:val="•"/>
      <w:lvlJc w:val="left"/>
      <w:pPr>
        <w:tabs>
          <w:tab w:val="num" w:pos="2880"/>
        </w:tabs>
        <w:ind w:left="2880" w:hanging="360"/>
      </w:pPr>
      <w:rPr>
        <w:rFonts w:ascii="Arial" w:hAnsi="Arial" w:hint="default"/>
      </w:rPr>
    </w:lvl>
    <w:lvl w:ilvl="4" w:tplc="FB743752">
      <w:start w:val="1"/>
      <w:numFmt w:val="bullet"/>
      <w:lvlText w:val="•"/>
      <w:lvlJc w:val="left"/>
      <w:pPr>
        <w:tabs>
          <w:tab w:val="num" w:pos="3600"/>
        </w:tabs>
        <w:ind w:left="3600" w:hanging="360"/>
      </w:pPr>
      <w:rPr>
        <w:rFonts w:ascii="Arial" w:hAnsi="Arial" w:hint="default"/>
      </w:rPr>
    </w:lvl>
    <w:lvl w:ilvl="5" w:tplc="B9B27392">
      <w:start w:val="1"/>
      <w:numFmt w:val="bullet"/>
      <w:lvlText w:val="•"/>
      <w:lvlJc w:val="left"/>
      <w:pPr>
        <w:tabs>
          <w:tab w:val="num" w:pos="4320"/>
        </w:tabs>
        <w:ind w:left="4320" w:hanging="360"/>
      </w:pPr>
      <w:rPr>
        <w:rFonts w:ascii="Arial" w:hAnsi="Arial" w:hint="default"/>
      </w:rPr>
    </w:lvl>
    <w:lvl w:ilvl="6" w:tplc="3FAAD5D4">
      <w:start w:val="1"/>
      <w:numFmt w:val="bullet"/>
      <w:lvlText w:val="•"/>
      <w:lvlJc w:val="left"/>
      <w:pPr>
        <w:tabs>
          <w:tab w:val="num" w:pos="5040"/>
        </w:tabs>
        <w:ind w:left="5040" w:hanging="360"/>
      </w:pPr>
      <w:rPr>
        <w:rFonts w:ascii="Arial" w:hAnsi="Arial" w:hint="default"/>
      </w:rPr>
    </w:lvl>
    <w:lvl w:ilvl="7" w:tplc="BC86108C">
      <w:start w:val="1"/>
      <w:numFmt w:val="bullet"/>
      <w:lvlText w:val="•"/>
      <w:lvlJc w:val="left"/>
      <w:pPr>
        <w:tabs>
          <w:tab w:val="num" w:pos="5760"/>
        </w:tabs>
        <w:ind w:left="5760" w:hanging="360"/>
      </w:pPr>
      <w:rPr>
        <w:rFonts w:ascii="Arial" w:hAnsi="Arial" w:hint="default"/>
      </w:rPr>
    </w:lvl>
    <w:lvl w:ilvl="8" w:tplc="2E5CC70E">
      <w:start w:val="1"/>
      <w:numFmt w:val="bullet"/>
      <w:lvlText w:val="•"/>
      <w:lvlJc w:val="left"/>
      <w:pPr>
        <w:tabs>
          <w:tab w:val="num" w:pos="6480"/>
        </w:tabs>
        <w:ind w:left="6480" w:hanging="360"/>
      </w:pPr>
      <w:rPr>
        <w:rFonts w:ascii="Arial" w:hAnsi="Arial" w:hint="default"/>
      </w:rPr>
    </w:lvl>
  </w:abstractNum>
  <w:abstractNum w:abstractNumId="2" w15:restartNumberingAfterBreak="0">
    <w:nsid w:val="02C02314"/>
    <w:multiLevelType w:val="hybridMultilevel"/>
    <w:tmpl w:val="01BE5618"/>
    <w:lvl w:ilvl="0" w:tplc="48068238">
      <w:start w:val="1"/>
      <w:numFmt w:val="bullet"/>
      <w:lvlText w:val=""/>
      <w:lvlJc w:val="left"/>
      <w:pPr>
        <w:ind w:left="1080" w:hanging="360"/>
      </w:pPr>
      <w:rPr>
        <w:rFonts w:ascii="Symbol" w:hAnsi="Symbol" w:hint="default"/>
      </w:rPr>
    </w:lvl>
    <w:lvl w:ilvl="1" w:tplc="FE66282C">
      <w:start w:val="1"/>
      <w:numFmt w:val="bullet"/>
      <w:lvlText w:val="o"/>
      <w:lvlJc w:val="left"/>
      <w:pPr>
        <w:ind w:left="1800" w:hanging="360"/>
      </w:pPr>
      <w:rPr>
        <w:rFonts w:ascii="Courier New" w:hAnsi="Courier New" w:cs="Courier New" w:hint="default"/>
      </w:rPr>
    </w:lvl>
    <w:lvl w:ilvl="2" w:tplc="7AC07FA2">
      <w:start w:val="1"/>
      <w:numFmt w:val="bullet"/>
      <w:lvlText w:val=""/>
      <w:lvlJc w:val="left"/>
      <w:pPr>
        <w:ind w:left="2520" w:hanging="360"/>
      </w:pPr>
      <w:rPr>
        <w:rFonts w:ascii="Wingdings" w:hAnsi="Wingdings" w:hint="default"/>
      </w:rPr>
    </w:lvl>
    <w:lvl w:ilvl="3" w:tplc="0B1EF036">
      <w:start w:val="1"/>
      <w:numFmt w:val="bullet"/>
      <w:lvlText w:val=""/>
      <w:lvlJc w:val="left"/>
      <w:pPr>
        <w:ind w:left="3240" w:hanging="360"/>
      </w:pPr>
      <w:rPr>
        <w:rFonts w:ascii="Symbol" w:hAnsi="Symbol" w:hint="default"/>
      </w:rPr>
    </w:lvl>
    <w:lvl w:ilvl="4" w:tplc="F322E9E2">
      <w:start w:val="1"/>
      <w:numFmt w:val="bullet"/>
      <w:lvlText w:val="o"/>
      <w:lvlJc w:val="left"/>
      <w:pPr>
        <w:ind w:left="3960" w:hanging="360"/>
      </w:pPr>
      <w:rPr>
        <w:rFonts w:ascii="Courier New" w:hAnsi="Courier New" w:cs="Courier New" w:hint="default"/>
      </w:rPr>
    </w:lvl>
    <w:lvl w:ilvl="5" w:tplc="1794F166">
      <w:start w:val="1"/>
      <w:numFmt w:val="bullet"/>
      <w:lvlText w:val=""/>
      <w:lvlJc w:val="left"/>
      <w:pPr>
        <w:ind w:left="4680" w:hanging="360"/>
      </w:pPr>
      <w:rPr>
        <w:rFonts w:ascii="Wingdings" w:hAnsi="Wingdings" w:hint="default"/>
      </w:rPr>
    </w:lvl>
    <w:lvl w:ilvl="6" w:tplc="5542597C">
      <w:start w:val="1"/>
      <w:numFmt w:val="bullet"/>
      <w:lvlText w:val=""/>
      <w:lvlJc w:val="left"/>
      <w:pPr>
        <w:ind w:left="5400" w:hanging="360"/>
      </w:pPr>
      <w:rPr>
        <w:rFonts w:ascii="Symbol" w:hAnsi="Symbol" w:hint="default"/>
      </w:rPr>
    </w:lvl>
    <w:lvl w:ilvl="7" w:tplc="6B10A148">
      <w:start w:val="1"/>
      <w:numFmt w:val="bullet"/>
      <w:lvlText w:val="o"/>
      <w:lvlJc w:val="left"/>
      <w:pPr>
        <w:ind w:left="6120" w:hanging="360"/>
      </w:pPr>
      <w:rPr>
        <w:rFonts w:ascii="Courier New" w:hAnsi="Courier New" w:cs="Courier New" w:hint="default"/>
      </w:rPr>
    </w:lvl>
    <w:lvl w:ilvl="8" w:tplc="E16A3540">
      <w:start w:val="1"/>
      <w:numFmt w:val="bullet"/>
      <w:lvlText w:val=""/>
      <w:lvlJc w:val="left"/>
      <w:pPr>
        <w:ind w:left="6840" w:hanging="360"/>
      </w:pPr>
      <w:rPr>
        <w:rFonts w:ascii="Wingdings" w:hAnsi="Wingdings" w:hint="default"/>
      </w:rPr>
    </w:lvl>
  </w:abstractNum>
  <w:abstractNum w:abstractNumId="3" w15:restartNumberingAfterBreak="0">
    <w:nsid w:val="036B5EF4"/>
    <w:multiLevelType w:val="hybridMultilevel"/>
    <w:tmpl w:val="191467DC"/>
    <w:lvl w:ilvl="0" w:tplc="BBECCB5C">
      <w:start w:val="1"/>
      <w:numFmt w:val="bullet"/>
      <w:lvlText w:val=""/>
      <w:lvlJc w:val="left"/>
      <w:pPr>
        <w:ind w:left="720" w:hanging="360"/>
      </w:pPr>
      <w:rPr>
        <w:rFonts w:ascii="Symbol" w:hAnsi="Symbol" w:hint="default"/>
      </w:rPr>
    </w:lvl>
    <w:lvl w:ilvl="1" w:tplc="24F645B0">
      <w:start w:val="1"/>
      <w:numFmt w:val="bullet"/>
      <w:lvlText w:val="o"/>
      <w:lvlJc w:val="left"/>
      <w:pPr>
        <w:ind w:left="1440" w:hanging="360"/>
      </w:pPr>
      <w:rPr>
        <w:rFonts w:ascii="Courier New" w:hAnsi="Courier New" w:cs="Courier New" w:hint="default"/>
      </w:rPr>
    </w:lvl>
    <w:lvl w:ilvl="2" w:tplc="E4FAE626">
      <w:start w:val="1"/>
      <w:numFmt w:val="bullet"/>
      <w:lvlText w:val=""/>
      <w:lvlJc w:val="left"/>
      <w:pPr>
        <w:ind w:left="2160" w:hanging="360"/>
      </w:pPr>
      <w:rPr>
        <w:rFonts w:ascii="Wingdings" w:hAnsi="Wingdings" w:hint="default"/>
      </w:rPr>
    </w:lvl>
    <w:lvl w:ilvl="3" w:tplc="EA7E7B3C">
      <w:start w:val="1"/>
      <w:numFmt w:val="bullet"/>
      <w:lvlText w:val=""/>
      <w:lvlJc w:val="left"/>
      <w:pPr>
        <w:ind w:left="2880" w:hanging="360"/>
      </w:pPr>
      <w:rPr>
        <w:rFonts w:ascii="Symbol" w:hAnsi="Symbol" w:hint="default"/>
      </w:rPr>
    </w:lvl>
    <w:lvl w:ilvl="4" w:tplc="278C92D2">
      <w:start w:val="1"/>
      <w:numFmt w:val="bullet"/>
      <w:lvlText w:val="o"/>
      <w:lvlJc w:val="left"/>
      <w:pPr>
        <w:ind w:left="3600" w:hanging="360"/>
      </w:pPr>
      <w:rPr>
        <w:rFonts w:ascii="Courier New" w:hAnsi="Courier New" w:cs="Courier New" w:hint="default"/>
      </w:rPr>
    </w:lvl>
    <w:lvl w:ilvl="5" w:tplc="2FE615D6">
      <w:start w:val="1"/>
      <w:numFmt w:val="bullet"/>
      <w:lvlText w:val=""/>
      <w:lvlJc w:val="left"/>
      <w:pPr>
        <w:ind w:left="4320" w:hanging="360"/>
      </w:pPr>
      <w:rPr>
        <w:rFonts w:ascii="Wingdings" w:hAnsi="Wingdings" w:hint="default"/>
      </w:rPr>
    </w:lvl>
    <w:lvl w:ilvl="6" w:tplc="07406D98">
      <w:start w:val="1"/>
      <w:numFmt w:val="bullet"/>
      <w:lvlText w:val=""/>
      <w:lvlJc w:val="left"/>
      <w:pPr>
        <w:ind w:left="5040" w:hanging="360"/>
      </w:pPr>
      <w:rPr>
        <w:rFonts w:ascii="Symbol" w:hAnsi="Symbol" w:hint="default"/>
      </w:rPr>
    </w:lvl>
    <w:lvl w:ilvl="7" w:tplc="C15ECC12">
      <w:start w:val="1"/>
      <w:numFmt w:val="bullet"/>
      <w:lvlText w:val="o"/>
      <w:lvlJc w:val="left"/>
      <w:pPr>
        <w:ind w:left="5760" w:hanging="360"/>
      </w:pPr>
      <w:rPr>
        <w:rFonts w:ascii="Courier New" w:hAnsi="Courier New" w:cs="Courier New" w:hint="default"/>
      </w:rPr>
    </w:lvl>
    <w:lvl w:ilvl="8" w:tplc="4A1EAECA">
      <w:start w:val="1"/>
      <w:numFmt w:val="bullet"/>
      <w:lvlText w:val=""/>
      <w:lvlJc w:val="left"/>
      <w:pPr>
        <w:ind w:left="6480" w:hanging="360"/>
      </w:pPr>
      <w:rPr>
        <w:rFonts w:ascii="Wingdings" w:hAnsi="Wingdings" w:hint="default"/>
      </w:rPr>
    </w:lvl>
  </w:abstractNum>
  <w:abstractNum w:abstractNumId="4" w15:restartNumberingAfterBreak="0">
    <w:nsid w:val="1003680F"/>
    <w:multiLevelType w:val="multilevel"/>
    <w:tmpl w:val="9F6A173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0A11FC2"/>
    <w:multiLevelType w:val="hybridMultilevel"/>
    <w:tmpl w:val="1680B1E8"/>
    <w:lvl w:ilvl="0" w:tplc="845C2FF2">
      <w:start w:val="1"/>
      <w:numFmt w:val="bullet"/>
      <w:lvlText w:val=""/>
      <w:lvlJc w:val="left"/>
      <w:pPr>
        <w:ind w:left="720" w:hanging="360"/>
      </w:pPr>
      <w:rPr>
        <w:rFonts w:ascii="Symbol" w:hAnsi="Symbol" w:hint="default"/>
      </w:rPr>
    </w:lvl>
    <w:lvl w:ilvl="1" w:tplc="E22C6C5E">
      <w:start w:val="1"/>
      <w:numFmt w:val="bullet"/>
      <w:lvlText w:val="o"/>
      <w:lvlJc w:val="left"/>
      <w:pPr>
        <w:ind w:left="1440" w:hanging="360"/>
      </w:pPr>
      <w:rPr>
        <w:rFonts w:ascii="Courier New" w:hAnsi="Courier New" w:cs="Courier New" w:hint="default"/>
      </w:rPr>
    </w:lvl>
    <w:lvl w:ilvl="2" w:tplc="EB106B22">
      <w:start w:val="1"/>
      <w:numFmt w:val="bullet"/>
      <w:lvlText w:val=""/>
      <w:lvlJc w:val="left"/>
      <w:pPr>
        <w:ind w:left="2160" w:hanging="360"/>
      </w:pPr>
      <w:rPr>
        <w:rFonts w:ascii="Wingdings" w:hAnsi="Wingdings" w:hint="default"/>
      </w:rPr>
    </w:lvl>
    <w:lvl w:ilvl="3" w:tplc="897AB44E">
      <w:start w:val="1"/>
      <w:numFmt w:val="bullet"/>
      <w:lvlText w:val=""/>
      <w:lvlJc w:val="left"/>
      <w:pPr>
        <w:ind w:left="2880" w:hanging="360"/>
      </w:pPr>
      <w:rPr>
        <w:rFonts w:ascii="Symbol" w:hAnsi="Symbol" w:hint="default"/>
      </w:rPr>
    </w:lvl>
    <w:lvl w:ilvl="4" w:tplc="C33A3A02">
      <w:start w:val="1"/>
      <w:numFmt w:val="bullet"/>
      <w:lvlText w:val="o"/>
      <w:lvlJc w:val="left"/>
      <w:pPr>
        <w:ind w:left="3600" w:hanging="360"/>
      </w:pPr>
      <w:rPr>
        <w:rFonts w:ascii="Courier New" w:hAnsi="Courier New" w:cs="Courier New" w:hint="default"/>
      </w:rPr>
    </w:lvl>
    <w:lvl w:ilvl="5" w:tplc="DEBC811A">
      <w:start w:val="1"/>
      <w:numFmt w:val="bullet"/>
      <w:lvlText w:val=""/>
      <w:lvlJc w:val="left"/>
      <w:pPr>
        <w:ind w:left="4320" w:hanging="360"/>
      </w:pPr>
      <w:rPr>
        <w:rFonts w:ascii="Wingdings" w:hAnsi="Wingdings" w:hint="default"/>
      </w:rPr>
    </w:lvl>
    <w:lvl w:ilvl="6" w:tplc="6A3A93A2">
      <w:start w:val="1"/>
      <w:numFmt w:val="bullet"/>
      <w:lvlText w:val=""/>
      <w:lvlJc w:val="left"/>
      <w:pPr>
        <w:ind w:left="5040" w:hanging="360"/>
      </w:pPr>
      <w:rPr>
        <w:rFonts w:ascii="Symbol" w:hAnsi="Symbol" w:hint="default"/>
      </w:rPr>
    </w:lvl>
    <w:lvl w:ilvl="7" w:tplc="19A4F182">
      <w:start w:val="1"/>
      <w:numFmt w:val="bullet"/>
      <w:lvlText w:val="o"/>
      <w:lvlJc w:val="left"/>
      <w:pPr>
        <w:ind w:left="5760" w:hanging="360"/>
      </w:pPr>
      <w:rPr>
        <w:rFonts w:ascii="Courier New" w:hAnsi="Courier New" w:cs="Courier New" w:hint="default"/>
      </w:rPr>
    </w:lvl>
    <w:lvl w:ilvl="8" w:tplc="D00A9726">
      <w:start w:val="1"/>
      <w:numFmt w:val="bullet"/>
      <w:lvlText w:val=""/>
      <w:lvlJc w:val="left"/>
      <w:pPr>
        <w:ind w:left="6480" w:hanging="360"/>
      </w:pPr>
      <w:rPr>
        <w:rFonts w:ascii="Wingdings" w:hAnsi="Wingdings" w:hint="default"/>
      </w:rPr>
    </w:lvl>
  </w:abstractNum>
  <w:abstractNum w:abstractNumId="6" w15:restartNumberingAfterBreak="0">
    <w:nsid w:val="16BD034E"/>
    <w:multiLevelType w:val="hybridMultilevel"/>
    <w:tmpl w:val="DFDC9048"/>
    <w:lvl w:ilvl="0" w:tplc="B574C1FA">
      <w:start w:val="1"/>
      <w:numFmt w:val="bullet"/>
      <w:lvlText w:val="•"/>
      <w:lvlJc w:val="left"/>
      <w:pPr>
        <w:tabs>
          <w:tab w:val="num" w:pos="720"/>
        </w:tabs>
        <w:ind w:left="720" w:hanging="360"/>
      </w:pPr>
      <w:rPr>
        <w:rFonts w:ascii="Arial" w:hAnsi="Arial" w:hint="default"/>
        <w:lang w:val="en-US"/>
      </w:rPr>
    </w:lvl>
    <w:lvl w:ilvl="1" w:tplc="4B86CD38">
      <w:start w:val="1683"/>
      <w:numFmt w:val="bullet"/>
      <w:lvlText w:val="•"/>
      <w:lvlJc w:val="left"/>
      <w:pPr>
        <w:tabs>
          <w:tab w:val="num" w:pos="1440"/>
        </w:tabs>
        <w:ind w:left="1440" w:hanging="360"/>
      </w:pPr>
      <w:rPr>
        <w:rFonts w:ascii="Arial" w:hAnsi="Arial" w:hint="default"/>
      </w:rPr>
    </w:lvl>
    <w:lvl w:ilvl="2" w:tplc="8B14EE48">
      <w:start w:val="1"/>
      <w:numFmt w:val="bullet"/>
      <w:lvlText w:val="•"/>
      <w:lvlJc w:val="left"/>
      <w:pPr>
        <w:tabs>
          <w:tab w:val="num" w:pos="2160"/>
        </w:tabs>
        <w:ind w:left="2160" w:hanging="360"/>
      </w:pPr>
      <w:rPr>
        <w:rFonts w:ascii="Arial" w:hAnsi="Arial" w:hint="default"/>
      </w:rPr>
    </w:lvl>
    <w:lvl w:ilvl="3" w:tplc="078868D2">
      <w:start w:val="1"/>
      <w:numFmt w:val="bullet"/>
      <w:lvlText w:val="•"/>
      <w:lvlJc w:val="left"/>
      <w:pPr>
        <w:tabs>
          <w:tab w:val="num" w:pos="2880"/>
        </w:tabs>
        <w:ind w:left="2880" w:hanging="360"/>
      </w:pPr>
      <w:rPr>
        <w:rFonts w:ascii="Arial" w:hAnsi="Arial" w:hint="default"/>
      </w:rPr>
    </w:lvl>
    <w:lvl w:ilvl="4" w:tplc="A822CC48">
      <w:start w:val="1"/>
      <w:numFmt w:val="bullet"/>
      <w:lvlText w:val="•"/>
      <w:lvlJc w:val="left"/>
      <w:pPr>
        <w:tabs>
          <w:tab w:val="num" w:pos="3600"/>
        </w:tabs>
        <w:ind w:left="3600" w:hanging="360"/>
      </w:pPr>
      <w:rPr>
        <w:rFonts w:ascii="Arial" w:hAnsi="Arial" w:hint="default"/>
      </w:rPr>
    </w:lvl>
    <w:lvl w:ilvl="5" w:tplc="7666A02E">
      <w:start w:val="1"/>
      <w:numFmt w:val="bullet"/>
      <w:lvlText w:val="•"/>
      <w:lvlJc w:val="left"/>
      <w:pPr>
        <w:tabs>
          <w:tab w:val="num" w:pos="4320"/>
        </w:tabs>
        <w:ind w:left="4320" w:hanging="360"/>
      </w:pPr>
      <w:rPr>
        <w:rFonts w:ascii="Arial" w:hAnsi="Arial" w:hint="default"/>
      </w:rPr>
    </w:lvl>
    <w:lvl w:ilvl="6" w:tplc="836422E8">
      <w:start w:val="1"/>
      <w:numFmt w:val="bullet"/>
      <w:lvlText w:val="•"/>
      <w:lvlJc w:val="left"/>
      <w:pPr>
        <w:tabs>
          <w:tab w:val="num" w:pos="5040"/>
        </w:tabs>
        <w:ind w:left="5040" w:hanging="360"/>
      </w:pPr>
      <w:rPr>
        <w:rFonts w:ascii="Arial" w:hAnsi="Arial" w:hint="default"/>
      </w:rPr>
    </w:lvl>
    <w:lvl w:ilvl="7" w:tplc="65EA2986">
      <w:start w:val="1"/>
      <w:numFmt w:val="bullet"/>
      <w:lvlText w:val="•"/>
      <w:lvlJc w:val="left"/>
      <w:pPr>
        <w:tabs>
          <w:tab w:val="num" w:pos="5760"/>
        </w:tabs>
        <w:ind w:left="5760" w:hanging="360"/>
      </w:pPr>
      <w:rPr>
        <w:rFonts w:ascii="Arial" w:hAnsi="Arial" w:hint="default"/>
      </w:rPr>
    </w:lvl>
    <w:lvl w:ilvl="8" w:tplc="4268DADC">
      <w:start w:val="1"/>
      <w:numFmt w:val="bullet"/>
      <w:lvlText w:val="•"/>
      <w:lvlJc w:val="left"/>
      <w:pPr>
        <w:tabs>
          <w:tab w:val="num" w:pos="6480"/>
        </w:tabs>
        <w:ind w:left="6480" w:hanging="360"/>
      </w:pPr>
      <w:rPr>
        <w:rFonts w:ascii="Arial" w:hAnsi="Arial" w:hint="default"/>
      </w:rPr>
    </w:lvl>
  </w:abstractNum>
  <w:abstractNum w:abstractNumId="7" w15:restartNumberingAfterBreak="0">
    <w:nsid w:val="1B0964E0"/>
    <w:multiLevelType w:val="hybridMultilevel"/>
    <w:tmpl w:val="69F087EA"/>
    <w:lvl w:ilvl="0" w:tplc="BEEC07C8">
      <w:start w:val="1"/>
      <w:numFmt w:val="bullet"/>
      <w:lvlText w:val="•"/>
      <w:lvlJc w:val="left"/>
      <w:pPr>
        <w:tabs>
          <w:tab w:val="num" w:pos="720"/>
        </w:tabs>
        <w:ind w:left="720" w:hanging="360"/>
      </w:pPr>
      <w:rPr>
        <w:rFonts w:ascii="Arial" w:hAnsi="Arial" w:hint="default"/>
      </w:rPr>
    </w:lvl>
    <w:lvl w:ilvl="1" w:tplc="E7EAC348">
      <w:start w:val="1"/>
      <w:numFmt w:val="bullet"/>
      <w:lvlText w:val="•"/>
      <w:lvlJc w:val="left"/>
      <w:pPr>
        <w:tabs>
          <w:tab w:val="num" w:pos="1440"/>
        </w:tabs>
        <w:ind w:left="1440" w:hanging="360"/>
      </w:pPr>
      <w:rPr>
        <w:rFonts w:ascii="Arial" w:hAnsi="Arial" w:hint="default"/>
      </w:rPr>
    </w:lvl>
    <w:lvl w:ilvl="2" w:tplc="272E6238">
      <w:start w:val="1"/>
      <w:numFmt w:val="bullet"/>
      <w:lvlText w:val="•"/>
      <w:lvlJc w:val="left"/>
      <w:pPr>
        <w:tabs>
          <w:tab w:val="num" w:pos="2160"/>
        </w:tabs>
        <w:ind w:left="2160" w:hanging="360"/>
      </w:pPr>
      <w:rPr>
        <w:rFonts w:ascii="Arial" w:hAnsi="Arial" w:hint="default"/>
      </w:rPr>
    </w:lvl>
    <w:lvl w:ilvl="3" w:tplc="5E00AF42">
      <w:start w:val="1"/>
      <w:numFmt w:val="bullet"/>
      <w:lvlText w:val="•"/>
      <w:lvlJc w:val="left"/>
      <w:pPr>
        <w:tabs>
          <w:tab w:val="num" w:pos="2880"/>
        </w:tabs>
        <w:ind w:left="2880" w:hanging="360"/>
      </w:pPr>
      <w:rPr>
        <w:rFonts w:ascii="Arial" w:hAnsi="Arial" w:hint="default"/>
      </w:rPr>
    </w:lvl>
    <w:lvl w:ilvl="4" w:tplc="1A40689C">
      <w:start w:val="1"/>
      <w:numFmt w:val="bullet"/>
      <w:lvlText w:val="•"/>
      <w:lvlJc w:val="left"/>
      <w:pPr>
        <w:tabs>
          <w:tab w:val="num" w:pos="3600"/>
        </w:tabs>
        <w:ind w:left="3600" w:hanging="360"/>
      </w:pPr>
      <w:rPr>
        <w:rFonts w:ascii="Arial" w:hAnsi="Arial" w:hint="default"/>
      </w:rPr>
    </w:lvl>
    <w:lvl w:ilvl="5" w:tplc="8ECE0528">
      <w:start w:val="1"/>
      <w:numFmt w:val="bullet"/>
      <w:lvlText w:val="•"/>
      <w:lvlJc w:val="left"/>
      <w:pPr>
        <w:tabs>
          <w:tab w:val="num" w:pos="4320"/>
        </w:tabs>
        <w:ind w:left="4320" w:hanging="360"/>
      </w:pPr>
      <w:rPr>
        <w:rFonts w:ascii="Arial" w:hAnsi="Arial" w:hint="default"/>
      </w:rPr>
    </w:lvl>
    <w:lvl w:ilvl="6" w:tplc="4BC2B6DC">
      <w:start w:val="1"/>
      <w:numFmt w:val="bullet"/>
      <w:lvlText w:val="•"/>
      <w:lvlJc w:val="left"/>
      <w:pPr>
        <w:tabs>
          <w:tab w:val="num" w:pos="5040"/>
        </w:tabs>
        <w:ind w:left="5040" w:hanging="360"/>
      </w:pPr>
      <w:rPr>
        <w:rFonts w:ascii="Arial" w:hAnsi="Arial" w:hint="default"/>
      </w:rPr>
    </w:lvl>
    <w:lvl w:ilvl="7" w:tplc="C0424C54">
      <w:start w:val="1"/>
      <w:numFmt w:val="bullet"/>
      <w:lvlText w:val="•"/>
      <w:lvlJc w:val="left"/>
      <w:pPr>
        <w:tabs>
          <w:tab w:val="num" w:pos="5760"/>
        </w:tabs>
        <w:ind w:left="5760" w:hanging="360"/>
      </w:pPr>
      <w:rPr>
        <w:rFonts w:ascii="Arial" w:hAnsi="Arial" w:hint="default"/>
      </w:rPr>
    </w:lvl>
    <w:lvl w:ilvl="8" w:tplc="93883396">
      <w:start w:val="1"/>
      <w:numFmt w:val="bullet"/>
      <w:lvlText w:val="•"/>
      <w:lvlJc w:val="left"/>
      <w:pPr>
        <w:tabs>
          <w:tab w:val="num" w:pos="6480"/>
        </w:tabs>
        <w:ind w:left="6480" w:hanging="360"/>
      </w:pPr>
      <w:rPr>
        <w:rFonts w:ascii="Arial" w:hAnsi="Arial" w:hint="default"/>
      </w:rPr>
    </w:lvl>
  </w:abstractNum>
  <w:abstractNum w:abstractNumId="8" w15:restartNumberingAfterBreak="0">
    <w:nsid w:val="20CE3BA5"/>
    <w:multiLevelType w:val="hybridMultilevel"/>
    <w:tmpl w:val="BB7297CE"/>
    <w:lvl w:ilvl="0" w:tplc="686A00A6">
      <w:start w:val="1"/>
      <w:numFmt w:val="bullet"/>
      <w:lvlText w:val="•"/>
      <w:lvlJc w:val="left"/>
      <w:pPr>
        <w:tabs>
          <w:tab w:val="num" w:pos="720"/>
        </w:tabs>
        <w:ind w:left="720" w:hanging="360"/>
      </w:pPr>
      <w:rPr>
        <w:rFonts w:ascii="Arial" w:hAnsi="Arial" w:hint="default"/>
      </w:rPr>
    </w:lvl>
    <w:lvl w:ilvl="1" w:tplc="1BA6109A">
      <w:start w:val="1"/>
      <w:numFmt w:val="bullet"/>
      <w:lvlText w:val="•"/>
      <w:lvlJc w:val="left"/>
      <w:pPr>
        <w:tabs>
          <w:tab w:val="num" w:pos="1440"/>
        </w:tabs>
        <w:ind w:left="1440" w:hanging="360"/>
      </w:pPr>
      <w:rPr>
        <w:rFonts w:ascii="Arial" w:hAnsi="Arial" w:hint="default"/>
      </w:rPr>
    </w:lvl>
    <w:lvl w:ilvl="2" w:tplc="66A08E40">
      <w:start w:val="1"/>
      <w:numFmt w:val="bullet"/>
      <w:lvlText w:val="•"/>
      <w:lvlJc w:val="left"/>
      <w:pPr>
        <w:tabs>
          <w:tab w:val="num" w:pos="2160"/>
        </w:tabs>
        <w:ind w:left="2160" w:hanging="360"/>
      </w:pPr>
      <w:rPr>
        <w:rFonts w:ascii="Arial" w:hAnsi="Arial" w:hint="default"/>
      </w:rPr>
    </w:lvl>
    <w:lvl w:ilvl="3" w:tplc="BAA27380">
      <w:start w:val="1"/>
      <w:numFmt w:val="bullet"/>
      <w:lvlText w:val="•"/>
      <w:lvlJc w:val="left"/>
      <w:pPr>
        <w:tabs>
          <w:tab w:val="num" w:pos="2880"/>
        </w:tabs>
        <w:ind w:left="2880" w:hanging="360"/>
      </w:pPr>
      <w:rPr>
        <w:rFonts w:ascii="Arial" w:hAnsi="Arial" w:hint="default"/>
      </w:rPr>
    </w:lvl>
    <w:lvl w:ilvl="4" w:tplc="678A7BB6">
      <w:start w:val="1"/>
      <w:numFmt w:val="bullet"/>
      <w:lvlText w:val="•"/>
      <w:lvlJc w:val="left"/>
      <w:pPr>
        <w:tabs>
          <w:tab w:val="num" w:pos="3600"/>
        </w:tabs>
        <w:ind w:left="3600" w:hanging="360"/>
      </w:pPr>
      <w:rPr>
        <w:rFonts w:ascii="Arial" w:hAnsi="Arial" w:hint="default"/>
      </w:rPr>
    </w:lvl>
    <w:lvl w:ilvl="5" w:tplc="66C4E134">
      <w:start w:val="1"/>
      <w:numFmt w:val="bullet"/>
      <w:lvlText w:val="•"/>
      <w:lvlJc w:val="left"/>
      <w:pPr>
        <w:tabs>
          <w:tab w:val="num" w:pos="4320"/>
        </w:tabs>
        <w:ind w:left="4320" w:hanging="360"/>
      </w:pPr>
      <w:rPr>
        <w:rFonts w:ascii="Arial" w:hAnsi="Arial" w:hint="default"/>
      </w:rPr>
    </w:lvl>
    <w:lvl w:ilvl="6" w:tplc="2C02A182">
      <w:start w:val="1"/>
      <w:numFmt w:val="bullet"/>
      <w:lvlText w:val="•"/>
      <w:lvlJc w:val="left"/>
      <w:pPr>
        <w:tabs>
          <w:tab w:val="num" w:pos="5040"/>
        </w:tabs>
        <w:ind w:left="5040" w:hanging="360"/>
      </w:pPr>
      <w:rPr>
        <w:rFonts w:ascii="Arial" w:hAnsi="Arial" w:hint="default"/>
      </w:rPr>
    </w:lvl>
    <w:lvl w:ilvl="7" w:tplc="70D41856">
      <w:start w:val="1"/>
      <w:numFmt w:val="bullet"/>
      <w:lvlText w:val="•"/>
      <w:lvlJc w:val="left"/>
      <w:pPr>
        <w:tabs>
          <w:tab w:val="num" w:pos="5760"/>
        </w:tabs>
        <w:ind w:left="5760" w:hanging="360"/>
      </w:pPr>
      <w:rPr>
        <w:rFonts w:ascii="Arial" w:hAnsi="Arial" w:hint="default"/>
      </w:rPr>
    </w:lvl>
    <w:lvl w:ilvl="8" w:tplc="D9AEA562">
      <w:start w:val="1"/>
      <w:numFmt w:val="bullet"/>
      <w:lvlText w:val="•"/>
      <w:lvlJc w:val="left"/>
      <w:pPr>
        <w:tabs>
          <w:tab w:val="num" w:pos="6480"/>
        </w:tabs>
        <w:ind w:left="6480" w:hanging="360"/>
      </w:pPr>
      <w:rPr>
        <w:rFonts w:ascii="Arial" w:hAnsi="Arial" w:hint="default"/>
      </w:rPr>
    </w:lvl>
  </w:abstractNum>
  <w:abstractNum w:abstractNumId="9" w15:restartNumberingAfterBreak="0">
    <w:nsid w:val="214A4C40"/>
    <w:multiLevelType w:val="hybridMultilevel"/>
    <w:tmpl w:val="13CCF8FA"/>
    <w:lvl w:ilvl="0" w:tplc="206EA508">
      <w:start w:val="1"/>
      <w:numFmt w:val="bullet"/>
      <w:lvlText w:val=""/>
      <w:lvlJc w:val="left"/>
      <w:pPr>
        <w:ind w:left="720" w:hanging="360"/>
      </w:pPr>
      <w:rPr>
        <w:rFonts w:ascii="Symbol" w:hAnsi="Symbol" w:hint="default"/>
      </w:rPr>
    </w:lvl>
    <w:lvl w:ilvl="1" w:tplc="8CE84198">
      <w:start w:val="1"/>
      <w:numFmt w:val="bullet"/>
      <w:lvlText w:val="o"/>
      <w:lvlJc w:val="left"/>
      <w:pPr>
        <w:ind w:left="1440" w:hanging="360"/>
      </w:pPr>
      <w:rPr>
        <w:rFonts w:ascii="Courier New" w:hAnsi="Courier New" w:cs="Courier New" w:hint="default"/>
      </w:rPr>
    </w:lvl>
    <w:lvl w:ilvl="2" w:tplc="E47647C0">
      <w:start w:val="1"/>
      <w:numFmt w:val="bullet"/>
      <w:lvlText w:val=""/>
      <w:lvlJc w:val="left"/>
      <w:pPr>
        <w:ind w:left="2160" w:hanging="360"/>
      </w:pPr>
      <w:rPr>
        <w:rFonts w:ascii="Wingdings" w:hAnsi="Wingdings" w:hint="default"/>
      </w:rPr>
    </w:lvl>
    <w:lvl w:ilvl="3" w:tplc="19BA7432">
      <w:start w:val="1"/>
      <w:numFmt w:val="bullet"/>
      <w:lvlText w:val=""/>
      <w:lvlJc w:val="left"/>
      <w:pPr>
        <w:ind w:left="2880" w:hanging="360"/>
      </w:pPr>
      <w:rPr>
        <w:rFonts w:ascii="Symbol" w:hAnsi="Symbol" w:hint="default"/>
      </w:rPr>
    </w:lvl>
    <w:lvl w:ilvl="4" w:tplc="06568948">
      <w:start w:val="1"/>
      <w:numFmt w:val="bullet"/>
      <w:lvlText w:val="o"/>
      <w:lvlJc w:val="left"/>
      <w:pPr>
        <w:ind w:left="3600" w:hanging="360"/>
      </w:pPr>
      <w:rPr>
        <w:rFonts w:ascii="Courier New" w:hAnsi="Courier New" w:cs="Courier New" w:hint="default"/>
      </w:rPr>
    </w:lvl>
    <w:lvl w:ilvl="5" w:tplc="F9D04274">
      <w:start w:val="1"/>
      <w:numFmt w:val="bullet"/>
      <w:lvlText w:val=""/>
      <w:lvlJc w:val="left"/>
      <w:pPr>
        <w:ind w:left="4320" w:hanging="360"/>
      </w:pPr>
      <w:rPr>
        <w:rFonts w:ascii="Wingdings" w:hAnsi="Wingdings" w:hint="default"/>
      </w:rPr>
    </w:lvl>
    <w:lvl w:ilvl="6" w:tplc="DF869FA6">
      <w:start w:val="1"/>
      <w:numFmt w:val="bullet"/>
      <w:lvlText w:val=""/>
      <w:lvlJc w:val="left"/>
      <w:pPr>
        <w:ind w:left="5040" w:hanging="360"/>
      </w:pPr>
      <w:rPr>
        <w:rFonts w:ascii="Symbol" w:hAnsi="Symbol" w:hint="default"/>
      </w:rPr>
    </w:lvl>
    <w:lvl w:ilvl="7" w:tplc="4A983E32">
      <w:start w:val="1"/>
      <w:numFmt w:val="bullet"/>
      <w:lvlText w:val="o"/>
      <w:lvlJc w:val="left"/>
      <w:pPr>
        <w:ind w:left="5760" w:hanging="360"/>
      </w:pPr>
      <w:rPr>
        <w:rFonts w:ascii="Courier New" w:hAnsi="Courier New" w:cs="Courier New" w:hint="default"/>
      </w:rPr>
    </w:lvl>
    <w:lvl w:ilvl="8" w:tplc="4E163C32">
      <w:start w:val="1"/>
      <w:numFmt w:val="bullet"/>
      <w:lvlText w:val=""/>
      <w:lvlJc w:val="left"/>
      <w:pPr>
        <w:ind w:left="6480" w:hanging="360"/>
      </w:pPr>
      <w:rPr>
        <w:rFonts w:ascii="Wingdings" w:hAnsi="Wingdings" w:hint="default"/>
      </w:rPr>
    </w:lvl>
  </w:abstractNum>
  <w:abstractNum w:abstractNumId="10" w15:restartNumberingAfterBreak="0">
    <w:nsid w:val="2B8D7810"/>
    <w:multiLevelType w:val="hybridMultilevel"/>
    <w:tmpl w:val="98321A16"/>
    <w:lvl w:ilvl="0" w:tplc="14EAAAB6">
      <w:start w:val="1"/>
      <w:numFmt w:val="bullet"/>
      <w:lvlText w:val="•"/>
      <w:lvlJc w:val="left"/>
      <w:pPr>
        <w:tabs>
          <w:tab w:val="num" w:pos="720"/>
        </w:tabs>
        <w:ind w:left="720" w:hanging="360"/>
      </w:pPr>
      <w:rPr>
        <w:rFonts w:ascii="Arial" w:hAnsi="Arial" w:hint="default"/>
      </w:rPr>
    </w:lvl>
    <w:lvl w:ilvl="1" w:tplc="942E40DA">
      <w:start w:val="1"/>
      <w:numFmt w:val="bullet"/>
      <w:lvlText w:val="•"/>
      <w:lvlJc w:val="left"/>
      <w:pPr>
        <w:tabs>
          <w:tab w:val="num" w:pos="1440"/>
        </w:tabs>
        <w:ind w:left="1440" w:hanging="360"/>
      </w:pPr>
      <w:rPr>
        <w:rFonts w:ascii="Arial" w:hAnsi="Arial" w:hint="default"/>
      </w:rPr>
    </w:lvl>
    <w:lvl w:ilvl="2" w:tplc="79F8A9CC">
      <w:start w:val="1"/>
      <w:numFmt w:val="bullet"/>
      <w:lvlText w:val="•"/>
      <w:lvlJc w:val="left"/>
      <w:pPr>
        <w:tabs>
          <w:tab w:val="num" w:pos="2160"/>
        </w:tabs>
        <w:ind w:left="2160" w:hanging="360"/>
      </w:pPr>
      <w:rPr>
        <w:rFonts w:ascii="Arial" w:hAnsi="Arial" w:hint="default"/>
      </w:rPr>
    </w:lvl>
    <w:lvl w:ilvl="3" w:tplc="9000ECAE">
      <w:start w:val="1"/>
      <w:numFmt w:val="bullet"/>
      <w:lvlText w:val="•"/>
      <w:lvlJc w:val="left"/>
      <w:pPr>
        <w:tabs>
          <w:tab w:val="num" w:pos="2880"/>
        </w:tabs>
        <w:ind w:left="2880" w:hanging="360"/>
      </w:pPr>
      <w:rPr>
        <w:rFonts w:ascii="Arial" w:hAnsi="Arial" w:hint="default"/>
      </w:rPr>
    </w:lvl>
    <w:lvl w:ilvl="4" w:tplc="760AF446">
      <w:start w:val="1"/>
      <w:numFmt w:val="bullet"/>
      <w:lvlText w:val="•"/>
      <w:lvlJc w:val="left"/>
      <w:pPr>
        <w:tabs>
          <w:tab w:val="num" w:pos="3600"/>
        </w:tabs>
        <w:ind w:left="3600" w:hanging="360"/>
      </w:pPr>
      <w:rPr>
        <w:rFonts w:ascii="Arial" w:hAnsi="Arial" w:hint="default"/>
      </w:rPr>
    </w:lvl>
    <w:lvl w:ilvl="5" w:tplc="B2120208">
      <w:start w:val="1"/>
      <w:numFmt w:val="bullet"/>
      <w:lvlText w:val="•"/>
      <w:lvlJc w:val="left"/>
      <w:pPr>
        <w:tabs>
          <w:tab w:val="num" w:pos="4320"/>
        </w:tabs>
        <w:ind w:left="4320" w:hanging="360"/>
      </w:pPr>
      <w:rPr>
        <w:rFonts w:ascii="Arial" w:hAnsi="Arial" w:hint="default"/>
      </w:rPr>
    </w:lvl>
    <w:lvl w:ilvl="6" w:tplc="30464F80">
      <w:start w:val="1"/>
      <w:numFmt w:val="bullet"/>
      <w:lvlText w:val="•"/>
      <w:lvlJc w:val="left"/>
      <w:pPr>
        <w:tabs>
          <w:tab w:val="num" w:pos="5040"/>
        </w:tabs>
        <w:ind w:left="5040" w:hanging="360"/>
      </w:pPr>
      <w:rPr>
        <w:rFonts w:ascii="Arial" w:hAnsi="Arial" w:hint="default"/>
      </w:rPr>
    </w:lvl>
    <w:lvl w:ilvl="7" w:tplc="64FA6200">
      <w:start w:val="1"/>
      <w:numFmt w:val="bullet"/>
      <w:lvlText w:val="•"/>
      <w:lvlJc w:val="left"/>
      <w:pPr>
        <w:tabs>
          <w:tab w:val="num" w:pos="5760"/>
        </w:tabs>
        <w:ind w:left="5760" w:hanging="360"/>
      </w:pPr>
      <w:rPr>
        <w:rFonts w:ascii="Arial" w:hAnsi="Arial" w:hint="default"/>
      </w:rPr>
    </w:lvl>
    <w:lvl w:ilvl="8" w:tplc="3858136C">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EF5A24"/>
    <w:multiLevelType w:val="hybridMultilevel"/>
    <w:tmpl w:val="E312C4A4"/>
    <w:lvl w:ilvl="0" w:tplc="493AAF06">
      <w:start w:val="1"/>
      <w:numFmt w:val="bullet"/>
      <w:lvlText w:val=""/>
      <w:lvlJc w:val="left"/>
      <w:pPr>
        <w:ind w:left="720" w:hanging="360"/>
      </w:pPr>
      <w:rPr>
        <w:rFonts w:ascii="Symbol" w:hAnsi="Symbol" w:hint="default"/>
      </w:rPr>
    </w:lvl>
    <w:lvl w:ilvl="1" w:tplc="0DF82D98">
      <w:start w:val="1"/>
      <w:numFmt w:val="bullet"/>
      <w:lvlText w:val="o"/>
      <w:lvlJc w:val="left"/>
      <w:pPr>
        <w:ind w:left="1440" w:hanging="360"/>
      </w:pPr>
      <w:rPr>
        <w:rFonts w:ascii="Courier New" w:hAnsi="Courier New" w:cs="Courier New" w:hint="default"/>
      </w:rPr>
    </w:lvl>
    <w:lvl w:ilvl="2" w:tplc="7074ADFA">
      <w:start w:val="1"/>
      <w:numFmt w:val="bullet"/>
      <w:lvlText w:val=""/>
      <w:lvlJc w:val="left"/>
      <w:pPr>
        <w:ind w:left="2160" w:hanging="360"/>
      </w:pPr>
      <w:rPr>
        <w:rFonts w:ascii="Wingdings" w:hAnsi="Wingdings" w:hint="default"/>
      </w:rPr>
    </w:lvl>
    <w:lvl w:ilvl="3" w:tplc="C8A84A78">
      <w:start w:val="1"/>
      <w:numFmt w:val="bullet"/>
      <w:lvlText w:val=""/>
      <w:lvlJc w:val="left"/>
      <w:pPr>
        <w:ind w:left="2880" w:hanging="360"/>
      </w:pPr>
      <w:rPr>
        <w:rFonts w:ascii="Symbol" w:hAnsi="Symbol" w:hint="default"/>
      </w:rPr>
    </w:lvl>
    <w:lvl w:ilvl="4" w:tplc="38FC7862">
      <w:start w:val="1"/>
      <w:numFmt w:val="bullet"/>
      <w:lvlText w:val="o"/>
      <w:lvlJc w:val="left"/>
      <w:pPr>
        <w:ind w:left="3600" w:hanging="360"/>
      </w:pPr>
      <w:rPr>
        <w:rFonts w:ascii="Courier New" w:hAnsi="Courier New" w:cs="Courier New" w:hint="default"/>
      </w:rPr>
    </w:lvl>
    <w:lvl w:ilvl="5" w:tplc="CF76846E">
      <w:start w:val="1"/>
      <w:numFmt w:val="bullet"/>
      <w:lvlText w:val=""/>
      <w:lvlJc w:val="left"/>
      <w:pPr>
        <w:ind w:left="4320" w:hanging="360"/>
      </w:pPr>
      <w:rPr>
        <w:rFonts w:ascii="Wingdings" w:hAnsi="Wingdings" w:hint="default"/>
      </w:rPr>
    </w:lvl>
    <w:lvl w:ilvl="6" w:tplc="E9B8B894">
      <w:start w:val="1"/>
      <w:numFmt w:val="bullet"/>
      <w:lvlText w:val=""/>
      <w:lvlJc w:val="left"/>
      <w:pPr>
        <w:ind w:left="5040" w:hanging="360"/>
      </w:pPr>
      <w:rPr>
        <w:rFonts w:ascii="Symbol" w:hAnsi="Symbol" w:hint="default"/>
      </w:rPr>
    </w:lvl>
    <w:lvl w:ilvl="7" w:tplc="7A582372">
      <w:start w:val="1"/>
      <w:numFmt w:val="bullet"/>
      <w:lvlText w:val="o"/>
      <w:lvlJc w:val="left"/>
      <w:pPr>
        <w:ind w:left="5760" w:hanging="360"/>
      </w:pPr>
      <w:rPr>
        <w:rFonts w:ascii="Courier New" w:hAnsi="Courier New" w:cs="Courier New" w:hint="default"/>
      </w:rPr>
    </w:lvl>
    <w:lvl w:ilvl="8" w:tplc="488A5F50">
      <w:start w:val="1"/>
      <w:numFmt w:val="bullet"/>
      <w:lvlText w:val=""/>
      <w:lvlJc w:val="left"/>
      <w:pPr>
        <w:ind w:left="6480" w:hanging="360"/>
      </w:pPr>
      <w:rPr>
        <w:rFonts w:ascii="Wingdings" w:hAnsi="Wingdings" w:hint="default"/>
      </w:rPr>
    </w:lvl>
  </w:abstractNum>
  <w:abstractNum w:abstractNumId="12" w15:restartNumberingAfterBreak="0">
    <w:nsid w:val="30002687"/>
    <w:multiLevelType w:val="multilevel"/>
    <w:tmpl w:val="774403D4"/>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85141F9"/>
    <w:multiLevelType w:val="hybridMultilevel"/>
    <w:tmpl w:val="72105078"/>
    <w:lvl w:ilvl="0" w:tplc="7AFCB71A">
      <w:start w:val="1"/>
      <w:numFmt w:val="bullet"/>
      <w:lvlText w:val="•"/>
      <w:lvlJc w:val="left"/>
      <w:pPr>
        <w:tabs>
          <w:tab w:val="num" w:pos="720"/>
        </w:tabs>
        <w:ind w:left="720" w:hanging="360"/>
      </w:pPr>
      <w:rPr>
        <w:rFonts w:ascii="Arial" w:hAnsi="Arial" w:hint="default"/>
      </w:rPr>
    </w:lvl>
    <w:lvl w:ilvl="1" w:tplc="FDDEF942">
      <w:start w:val="1"/>
      <w:numFmt w:val="bullet"/>
      <w:lvlText w:val="•"/>
      <w:lvlJc w:val="left"/>
      <w:pPr>
        <w:tabs>
          <w:tab w:val="num" w:pos="1440"/>
        </w:tabs>
        <w:ind w:left="1440" w:hanging="360"/>
      </w:pPr>
      <w:rPr>
        <w:rFonts w:ascii="Arial" w:hAnsi="Arial" w:hint="default"/>
      </w:rPr>
    </w:lvl>
    <w:lvl w:ilvl="2" w:tplc="08CA76E0">
      <w:start w:val="1"/>
      <w:numFmt w:val="bullet"/>
      <w:lvlText w:val="•"/>
      <w:lvlJc w:val="left"/>
      <w:pPr>
        <w:tabs>
          <w:tab w:val="num" w:pos="2160"/>
        </w:tabs>
        <w:ind w:left="2160" w:hanging="360"/>
      </w:pPr>
      <w:rPr>
        <w:rFonts w:ascii="Arial" w:hAnsi="Arial" w:hint="default"/>
      </w:rPr>
    </w:lvl>
    <w:lvl w:ilvl="3" w:tplc="FD60F25E">
      <w:start w:val="1"/>
      <w:numFmt w:val="bullet"/>
      <w:lvlText w:val="•"/>
      <w:lvlJc w:val="left"/>
      <w:pPr>
        <w:tabs>
          <w:tab w:val="num" w:pos="2880"/>
        </w:tabs>
        <w:ind w:left="2880" w:hanging="360"/>
      </w:pPr>
      <w:rPr>
        <w:rFonts w:ascii="Arial" w:hAnsi="Arial" w:hint="default"/>
      </w:rPr>
    </w:lvl>
    <w:lvl w:ilvl="4" w:tplc="98EC0372">
      <w:start w:val="1"/>
      <w:numFmt w:val="bullet"/>
      <w:lvlText w:val="•"/>
      <w:lvlJc w:val="left"/>
      <w:pPr>
        <w:tabs>
          <w:tab w:val="num" w:pos="3600"/>
        </w:tabs>
        <w:ind w:left="3600" w:hanging="360"/>
      </w:pPr>
      <w:rPr>
        <w:rFonts w:ascii="Arial" w:hAnsi="Arial" w:hint="default"/>
      </w:rPr>
    </w:lvl>
    <w:lvl w:ilvl="5" w:tplc="65B0663E">
      <w:start w:val="1"/>
      <w:numFmt w:val="bullet"/>
      <w:lvlText w:val="•"/>
      <w:lvlJc w:val="left"/>
      <w:pPr>
        <w:tabs>
          <w:tab w:val="num" w:pos="4320"/>
        </w:tabs>
        <w:ind w:left="4320" w:hanging="360"/>
      </w:pPr>
      <w:rPr>
        <w:rFonts w:ascii="Arial" w:hAnsi="Arial" w:hint="default"/>
      </w:rPr>
    </w:lvl>
    <w:lvl w:ilvl="6" w:tplc="F0F44C50">
      <w:start w:val="1"/>
      <w:numFmt w:val="bullet"/>
      <w:lvlText w:val="•"/>
      <w:lvlJc w:val="left"/>
      <w:pPr>
        <w:tabs>
          <w:tab w:val="num" w:pos="5040"/>
        </w:tabs>
        <w:ind w:left="5040" w:hanging="360"/>
      </w:pPr>
      <w:rPr>
        <w:rFonts w:ascii="Arial" w:hAnsi="Arial" w:hint="default"/>
      </w:rPr>
    </w:lvl>
    <w:lvl w:ilvl="7" w:tplc="0D5E2C90">
      <w:start w:val="1"/>
      <w:numFmt w:val="bullet"/>
      <w:lvlText w:val="•"/>
      <w:lvlJc w:val="left"/>
      <w:pPr>
        <w:tabs>
          <w:tab w:val="num" w:pos="5760"/>
        </w:tabs>
        <w:ind w:left="5760" w:hanging="360"/>
      </w:pPr>
      <w:rPr>
        <w:rFonts w:ascii="Arial" w:hAnsi="Arial" w:hint="default"/>
      </w:rPr>
    </w:lvl>
    <w:lvl w:ilvl="8" w:tplc="E18C5AD2">
      <w:start w:val="1"/>
      <w:numFmt w:val="bullet"/>
      <w:lvlText w:val="•"/>
      <w:lvlJc w:val="left"/>
      <w:pPr>
        <w:tabs>
          <w:tab w:val="num" w:pos="6480"/>
        </w:tabs>
        <w:ind w:left="6480" w:hanging="360"/>
      </w:pPr>
      <w:rPr>
        <w:rFonts w:ascii="Arial" w:hAnsi="Arial" w:hint="default"/>
      </w:rPr>
    </w:lvl>
  </w:abstractNum>
  <w:abstractNum w:abstractNumId="14" w15:restartNumberingAfterBreak="0">
    <w:nsid w:val="3D4C587A"/>
    <w:multiLevelType w:val="hybridMultilevel"/>
    <w:tmpl w:val="33DE511E"/>
    <w:lvl w:ilvl="0" w:tplc="67EA1DCA">
      <w:start w:val="1"/>
      <w:numFmt w:val="bullet"/>
      <w:lvlText w:val="•"/>
      <w:lvlJc w:val="left"/>
      <w:pPr>
        <w:ind w:left="720" w:hanging="360"/>
      </w:pPr>
      <w:rPr>
        <w:rFonts w:ascii="Corbel" w:eastAsia="SimSun" w:hAnsi="Corbel" w:cs="Times New Roman" w:hint="default"/>
      </w:rPr>
    </w:lvl>
    <w:lvl w:ilvl="1" w:tplc="3514A668">
      <w:start w:val="1"/>
      <w:numFmt w:val="bullet"/>
      <w:lvlText w:val="o"/>
      <w:lvlJc w:val="left"/>
      <w:pPr>
        <w:ind w:left="1440" w:hanging="360"/>
      </w:pPr>
      <w:rPr>
        <w:rFonts w:ascii="Courier New" w:hAnsi="Courier New" w:cs="Courier New" w:hint="default"/>
      </w:rPr>
    </w:lvl>
    <w:lvl w:ilvl="2" w:tplc="64022764">
      <w:start w:val="1"/>
      <w:numFmt w:val="bullet"/>
      <w:lvlText w:val=""/>
      <w:lvlJc w:val="left"/>
      <w:pPr>
        <w:ind w:left="2160" w:hanging="360"/>
      </w:pPr>
      <w:rPr>
        <w:rFonts w:ascii="Wingdings" w:hAnsi="Wingdings" w:hint="default"/>
      </w:rPr>
    </w:lvl>
    <w:lvl w:ilvl="3" w:tplc="7E90FC18">
      <w:start w:val="1"/>
      <w:numFmt w:val="bullet"/>
      <w:lvlText w:val=""/>
      <w:lvlJc w:val="left"/>
      <w:pPr>
        <w:ind w:left="2880" w:hanging="360"/>
      </w:pPr>
      <w:rPr>
        <w:rFonts w:ascii="Symbol" w:hAnsi="Symbol" w:hint="default"/>
      </w:rPr>
    </w:lvl>
    <w:lvl w:ilvl="4" w:tplc="EA382234">
      <w:start w:val="1"/>
      <w:numFmt w:val="bullet"/>
      <w:lvlText w:val="o"/>
      <w:lvlJc w:val="left"/>
      <w:pPr>
        <w:ind w:left="3600" w:hanging="360"/>
      </w:pPr>
      <w:rPr>
        <w:rFonts w:ascii="Courier New" w:hAnsi="Courier New" w:cs="Courier New" w:hint="default"/>
      </w:rPr>
    </w:lvl>
    <w:lvl w:ilvl="5" w:tplc="74AEA856">
      <w:start w:val="1"/>
      <w:numFmt w:val="bullet"/>
      <w:lvlText w:val=""/>
      <w:lvlJc w:val="left"/>
      <w:pPr>
        <w:ind w:left="4320" w:hanging="360"/>
      </w:pPr>
      <w:rPr>
        <w:rFonts w:ascii="Wingdings" w:hAnsi="Wingdings" w:hint="default"/>
      </w:rPr>
    </w:lvl>
    <w:lvl w:ilvl="6" w:tplc="7E5AD8C2">
      <w:start w:val="1"/>
      <w:numFmt w:val="bullet"/>
      <w:lvlText w:val=""/>
      <w:lvlJc w:val="left"/>
      <w:pPr>
        <w:ind w:left="5040" w:hanging="360"/>
      </w:pPr>
      <w:rPr>
        <w:rFonts w:ascii="Symbol" w:hAnsi="Symbol" w:hint="default"/>
      </w:rPr>
    </w:lvl>
    <w:lvl w:ilvl="7" w:tplc="1EEEEA38">
      <w:start w:val="1"/>
      <w:numFmt w:val="bullet"/>
      <w:lvlText w:val="o"/>
      <w:lvlJc w:val="left"/>
      <w:pPr>
        <w:ind w:left="5760" w:hanging="360"/>
      </w:pPr>
      <w:rPr>
        <w:rFonts w:ascii="Courier New" w:hAnsi="Courier New" w:cs="Courier New" w:hint="default"/>
      </w:rPr>
    </w:lvl>
    <w:lvl w:ilvl="8" w:tplc="0CE054A8">
      <w:start w:val="1"/>
      <w:numFmt w:val="bullet"/>
      <w:lvlText w:val=""/>
      <w:lvlJc w:val="left"/>
      <w:pPr>
        <w:ind w:left="6480" w:hanging="360"/>
      </w:pPr>
      <w:rPr>
        <w:rFonts w:ascii="Wingdings" w:hAnsi="Wingdings" w:hint="default"/>
      </w:rPr>
    </w:lvl>
  </w:abstractNum>
  <w:abstractNum w:abstractNumId="15" w15:restartNumberingAfterBreak="0">
    <w:nsid w:val="40583B4E"/>
    <w:multiLevelType w:val="multilevel"/>
    <w:tmpl w:val="AA9009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3560545"/>
    <w:multiLevelType w:val="multilevel"/>
    <w:tmpl w:val="A8646DD4"/>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17" w15:restartNumberingAfterBreak="0">
    <w:nsid w:val="44356479"/>
    <w:multiLevelType w:val="multilevel"/>
    <w:tmpl w:val="A390547E"/>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8" w15:restartNumberingAfterBreak="0">
    <w:nsid w:val="473B69E3"/>
    <w:multiLevelType w:val="hybridMultilevel"/>
    <w:tmpl w:val="E14A6902"/>
    <w:lvl w:ilvl="0" w:tplc="D092008E">
      <w:start w:val="1"/>
      <w:numFmt w:val="bullet"/>
      <w:lvlText w:val=""/>
      <w:lvlJc w:val="left"/>
      <w:pPr>
        <w:ind w:left="720" w:hanging="360"/>
      </w:pPr>
      <w:rPr>
        <w:rFonts w:ascii="Symbol" w:hAnsi="Symbol" w:hint="default"/>
      </w:rPr>
    </w:lvl>
    <w:lvl w:ilvl="1" w:tplc="B9F8EAC0">
      <w:start w:val="1"/>
      <w:numFmt w:val="bullet"/>
      <w:lvlText w:val="o"/>
      <w:lvlJc w:val="left"/>
      <w:pPr>
        <w:ind w:left="1440" w:hanging="360"/>
      </w:pPr>
      <w:rPr>
        <w:rFonts w:ascii="Courier New" w:hAnsi="Courier New" w:cs="Courier New" w:hint="default"/>
      </w:rPr>
    </w:lvl>
    <w:lvl w:ilvl="2" w:tplc="90404D60">
      <w:start w:val="1"/>
      <w:numFmt w:val="bullet"/>
      <w:lvlText w:val=""/>
      <w:lvlJc w:val="left"/>
      <w:pPr>
        <w:ind w:left="2160" w:hanging="360"/>
      </w:pPr>
      <w:rPr>
        <w:rFonts w:ascii="Wingdings" w:hAnsi="Wingdings" w:hint="default"/>
      </w:rPr>
    </w:lvl>
    <w:lvl w:ilvl="3" w:tplc="D3AE7214">
      <w:start w:val="1"/>
      <w:numFmt w:val="bullet"/>
      <w:lvlText w:val=""/>
      <w:lvlJc w:val="left"/>
      <w:pPr>
        <w:ind w:left="2880" w:hanging="360"/>
      </w:pPr>
      <w:rPr>
        <w:rFonts w:ascii="Symbol" w:hAnsi="Symbol" w:hint="default"/>
      </w:rPr>
    </w:lvl>
    <w:lvl w:ilvl="4" w:tplc="E8187276">
      <w:start w:val="1"/>
      <w:numFmt w:val="bullet"/>
      <w:lvlText w:val="o"/>
      <w:lvlJc w:val="left"/>
      <w:pPr>
        <w:ind w:left="3600" w:hanging="360"/>
      </w:pPr>
      <w:rPr>
        <w:rFonts w:ascii="Courier New" w:hAnsi="Courier New" w:cs="Courier New" w:hint="default"/>
      </w:rPr>
    </w:lvl>
    <w:lvl w:ilvl="5" w:tplc="92EE3050">
      <w:start w:val="1"/>
      <w:numFmt w:val="bullet"/>
      <w:lvlText w:val=""/>
      <w:lvlJc w:val="left"/>
      <w:pPr>
        <w:ind w:left="4320" w:hanging="360"/>
      </w:pPr>
      <w:rPr>
        <w:rFonts w:ascii="Wingdings" w:hAnsi="Wingdings" w:hint="default"/>
      </w:rPr>
    </w:lvl>
    <w:lvl w:ilvl="6" w:tplc="E52C641A">
      <w:start w:val="1"/>
      <w:numFmt w:val="bullet"/>
      <w:lvlText w:val=""/>
      <w:lvlJc w:val="left"/>
      <w:pPr>
        <w:ind w:left="5040" w:hanging="360"/>
      </w:pPr>
      <w:rPr>
        <w:rFonts w:ascii="Symbol" w:hAnsi="Symbol" w:hint="default"/>
      </w:rPr>
    </w:lvl>
    <w:lvl w:ilvl="7" w:tplc="8EB098DA">
      <w:start w:val="1"/>
      <w:numFmt w:val="bullet"/>
      <w:lvlText w:val="o"/>
      <w:lvlJc w:val="left"/>
      <w:pPr>
        <w:ind w:left="5760" w:hanging="360"/>
      </w:pPr>
      <w:rPr>
        <w:rFonts w:ascii="Courier New" w:hAnsi="Courier New" w:cs="Courier New" w:hint="default"/>
      </w:rPr>
    </w:lvl>
    <w:lvl w:ilvl="8" w:tplc="5A54AD92">
      <w:start w:val="1"/>
      <w:numFmt w:val="bullet"/>
      <w:lvlText w:val=""/>
      <w:lvlJc w:val="left"/>
      <w:pPr>
        <w:ind w:left="6480" w:hanging="360"/>
      </w:pPr>
      <w:rPr>
        <w:rFonts w:ascii="Wingdings" w:hAnsi="Wingdings" w:hint="default"/>
      </w:rPr>
    </w:lvl>
  </w:abstractNum>
  <w:abstractNum w:abstractNumId="19" w15:restartNumberingAfterBreak="0">
    <w:nsid w:val="510613AE"/>
    <w:multiLevelType w:val="hybridMultilevel"/>
    <w:tmpl w:val="78E46118"/>
    <w:lvl w:ilvl="0" w:tplc="36D4B208">
      <w:start w:val="1"/>
      <w:numFmt w:val="bullet"/>
      <w:lvlText w:val="•"/>
      <w:lvlJc w:val="left"/>
      <w:pPr>
        <w:tabs>
          <w:tab w:val="num" w:pos="720"/>
        </w:tabs>
        <w:ind w:left="720" w:hanging="360"/>
      </w:pPr>
      <w:rPr>
        <w:rFonts w:ascii="Times New Roman" w:hAnsi="Times New Roman" w:hint="default"/>
      </w:rPr>
    </w:lvl>
    <w:lvl w:ilvl="1" w:tplc="5BBE035E">
      <w:start w:val="1"/>
      <w:numFmt w:val="bullet"/>
      <w:lvlText w:val="•"/>
      <w:lvlJc w:val="left"/>
      <w:pPr>
        <w:tabs>
          <w:tab w:val="num" w:pos="1440"/>
        </w:tabs>
        <w:ind w:left="1440" w:hanging="360"/>
      </w:pPr>
      <w:rPr>
        <w:rFonts w:ascii="Times New Roman" w:hAnsi="Times New Roman" w:hint="default"/>
      </w:rPr>
    </w:lvl>
    <w:lvl w:ilvl="2" w:tplc="7968E6B0">
      <w:start w:val="1"/>
      <w:numFmt w:val="bullet"/>
      <w:lvlText w:val="•"/>
      <w:lvlJc w:val="left"/>
      <w:pPr>
        <w:tabs>
          <w:tab w:val="num" w:pos="2160"/>
        </w:tabs>
        <w:ind w:left="2160" w:hanging="360"/>
      </w:pPr>
      <w:rPr>
        <w:rFonts w:ascii="Times New Roman" w:hAnsi="Times New Roman" w:hint="default"/>
      </w:rPr>
    </w:lvl>
    <w:lvl w:ilvl="3" w:tplc="B12A1FCE">
      <w:start w:val="1"/>
      <w:numFmt w:val="bullet"/>
      <w:lvlText w:val="•"/>
      <w:lvlJc w:val="left"/>
      <w:pPr>
        <w:tabs>
          <w:tab w:val="num" w:pos="2880"/>
        </w:tabs>
        <w:ind w:left="2880" w:hanging="360"/>
      </w:pPr>
      <w:rPr>
        <w:rFonts w:ascii="Times New Roman" w:hAnsi="Times New Roman" w:hint="default"/>
      </w:rPr>
    </w:lvl>
    <w:lvl w:ilvl="4" w:tplc="937C93BC">
      <w:start w:val="1"/>
      <w:numFmt w:val="bullet"/>
      <w:lvlText w:val="•"/>
      <w:lvlJc w:val="left"/>
      <w:pPr>
        <w:tabs>
          <w:tab w:val="num" w:pos="3600"/>
        </w:tabs>
        <w:ind w:left="3600" w:hanging="360"/>
      </w:pPr>
      <w:rPr>
        <w:rFonts w:ascii="Times New Roman" w:hAnsi="Times New Roman" w:hint="default"/>
      </w:rPr>
    </w:lvl>
    <w:lvl w:ilvl="5" w:tplc="16983276">
      <w:start w:val="1"/>
      <w:numFmt w:val="bullet"/>
      <w:lvlText w:val="•"/>
      <w:lvlJc w:val="left"/>
      <w:pPr>
        <w:tabs>
          <w:tab w:val="num" w:pos="4320"/>
        </w:tabs>
        <w:ind w:left="4320" w:hanging="360"/>
      </w:pPr>
      <w:rPr>
        <w:rFonts w:ascii="Times New Roman" w:hAnsi="Times New Roman" w:hint="default"/>
      </w:rPr>
    </w:lvl>
    <w:lvl w:ilvl="6" w:tplc="43BA879A">
      <w:start w:val="1"/>
      <w:numFmt w:val="bullet"/>
      <w:lvlText w:val="•"/>
      <w:lvlJc w:val="left"/>
      <w:pPr>
        <w:tabs>
          <w:tab w:val="num" w:pos="5040"/>
        </w:tabs>
        <w:ind w:left="5040" w:hanging="360"/>
      </w:pPr>
      <w:rPr>
        <w:rFonts w:ascii="Times New Roman" w:hAnsi="Times New Roman" w:hint="default"/>
      </w:rPr>
    </w:lvl>
    <w:lvl w:ilvl="7" w:tplc="A0A8DBD0">
      <w:start w:val="1"/>
      <w:numFmt w:val="bullet"/>
      <w:lvlText w:val="•"/>
      <w:lvlJc w:val="left"/>
      <w:pPr>
        <w:tabs>
          <w:tab w:val="num" w:pos="5760"/>
        </w:tabs>
        <w:ind w:left="5760" w:hanging="360"/>
      </w:pPr>
      <w:rPr>
        <w:rFonts w:ascii="Times New Roman" w:hAnsi="Times New Roman" w:hint="default"/>
      </w:rPr>
    </w:lvl>
    <w:lvl w:ilvl="8" w:tplc="7B88A3CC">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521E7CE9"/>
    <w:multiLevelType w:val="hybridMultilevel"/>
    <w:tmpl w:val="79C891CA"/>
    <w:lvl w:ilvl="0" w:tplc="7B76F9DA">
      <w:start w:val="1"/>
      <w:numFmt w:val="bullet"/>
      <w:lvlText w:val="•"/>
      <w:lvlJc w:val="left"/>
      <w:pPr>
        <w:tabs>
          <w:tab w:val="num" w:pos="720"/>
        </w:tabs>
        <w:ind w:left="720" w:hanging="360"/>
      </w:pPr>
      <w:rPr>
        <w:rFonts w:ascii="Arial" w:hAnsi="Arial" w:hint="default"/>
        <w:lang w:val="en-US"/>
      </w:rPr>
    </w:lvl>
    <w:lvl w:ilvl="1" w:tplc="D4D8FD26">
      <w:start w:val="752"/>
      <w:numFmt w:val="bullet"/>
      <w:lvlText w:val="•"/>
      <w:lvlJc w:val="left"/>
      <w:pPr>
        <w:tabs>
          <w:tab w:val="num" w:pos="1440"/>
        </w:tabs>
        <w:ind w:left="1440" w:hanging="360"/>
      </w:pPr>
      <w:rPr>
        <w:rFonts w:ascii="Arial" w:hAnsi="Arial" w:hint="default"/>
      </w:rPr>
    </w:lvl>
    <w:lvl w:ilvl="2" w:tplc="480E9B26">
      <w:start w:val="1"/>
      <w:numFmt w:val="bullet"/>
      <w:lvlText w:val="•"/>
      <w:lvlJc w:val="left"/>
      <w:pPr>
        <w:tabs>
          <w:tab w:val="num" w:pos="2160"/>
        </w:tabs>
        <w:ind w:left="2160" w:hanging="360"/>
      </w:pPr>
      <w:rPr>
        <w:rFonts w:ascii="Arial" w:hAnsi="Arial" w:hint="default"/>
      </w:rPr>
    </w:lvl>
    <w:lvl w:ilvl="3" w:tplc="98B4C032">
      <w:start w:val="1"/>
      <w:numFmt w:val="bullet"/>
      <w:lvlText w:val="•"/>
      <w:lvlJc w:val="left"/>
      <w:pPr>
        <w:tabs>
          <w:tab w:val="num" w:pos="2880"/>
        </w:tabs>
        <w:ind w:left="2880" w:hanging="360"/>
      </w:pPr>
      <w:rPr>
        <w:rFonts w:ascii="Arial" w:hAnsi="Arial" w:hint="default"/>
      </w:rPr>
    </w:lvl>
    <w:lvl w:ilvl="4" w:tplc="F9340966">
      <w:start w:val="1"/>
      <w:numFmt w:val="bullet"/>
      <w:lvlText w:val="•"/>
      <w:lvlJc w:val="left"/>
      <w:pPr>
        <w:tabs>
          <w:tab w:val="num" w:pos="3600"/>
        </w:tabs>
        <w:ind w:left="3600" w:hanging="360"/>
      </w:pPr>
      <w:rPr>
        <w:rFonts w:ascii="Arial" w:hAnsi="Arial" w:hint="default"/>
      </w:rPr>
    </w:lvl>
    <w:lvl w:ilvl="5" w:tplc="F4E80C9C">
      <w:start w:val="1"/>
      <w:numFmt w:val="bullet"/>
      <w:lvlText w:val="•"/>
      <w:lvlJc w:val="left"/>
      <w:pPr>
        <w:tabs>
          <w:tab w:val="num" w:pos="4320"/>
        </w:tabs>
        <w:ind w:left="4320" w:hanging="360"/>
      </w:pPr>
      <w:rPr>
        <w:rFonts w:ascii="Arial" w:hAnsi="Arial" w:hint="default"/>
      </w:rPr>
    </w:lvl>
    <w:lvl w:ilvl="6" w:tplc="132E4A0A">
      <w:start w:val="1"/>
      <w:numFmt w:val="bullet"/>
      <w:lvlText w:val="•"/>
      <w:lvlJc w:val="left"/>
      <w:pPr>
        <w:tabs>
          <w:tab w:val="num" w:pos="5040"/>
        </w:tabs>
        <w:ind w:left="5040" w:hanging="360"/>
      </w:pPr>
      <w:rPr>
        <w:rFonts w:ascii="Arial" w:hAnsi="Arial" w:hint="default"/>
      </w:rPr>
    </w:lvl>
    <w:lvl w:ilvl="7" w:tplc="C2A6FF4E">
      <w:start w:val="1"/>
      <w:numFmt w:val="bullet"/>
      <w:lvlText w:val="•"/>
      <w:lvlJc w:val="left"/>
      <w:pPr>
        <w:tabs>
          <w:tab w:val="num" w:pos="5760"/>
        </w:tabs>
        <w:ind w:left="5760" w:hanging="360"/>
      </w:pPr>
      <w:rPr>
        <w:rFonts w:ascii="Arial" w:hAnsi="Arial" w:hint="default"/>
      </w:rPr>
    </w:lvl>
    <w:lvl w:ilvl="8" w:tplc="2102D244">
      <w:start w:val="1"/>
      <w:numFmt w:val="bullet"/>
      <w:lvlText w:val="•"/>
      <w:lvlJc w:val="left"/>
      <w:pPr>
        <w:tabs>
          <w:tab w:val="num" w:pos="6480"/>
        </w:tabs>
        <w:ind w:left="6480" w:hanging="360"/>
      </w:pPr>
      <w:rPr>
        <w:rFonts w:ascii="Arial" w:hAnsi="Arial" w:hint="default"/>
      </w:rPr>
    </w:lvl>
  </w:abstractNum>
  <w:abstractNum w:abstractNumId="21" w15:restartNumberingAfterBreak="0">
    <w:nsid w:val="53EB32E1"/>
    <w:multiLevelType w:val="hybridMultilevel"/>
    <w:tmpl w:val="61EE7B8E"/>
    <w:lvl w:ilvl="0" w:tplc="834C5DF6">
      <w:start w:val="1"/>
      <w:numFmt w:val="bullet"/>
      <w:lvlText w:val=""/>
      <w:lvlJc w:val="left"/>
      <w:pPr>
        <w:ind w:left="720" w:hanging="360"/>
      </w:pPr>
      <w:rPr>
        <w:rFonts w:ascii="Symbol" w:hAnsi="Symbol" w:hint="default"/>
      </w:rPr>
    </w:lvl>
    <w:lvl w:ilvl="1" w:tplc="13004702">
      <w:start w:val="1"/>
      <w:numFmt w:val="bullet"/>
      <w:lvlText w:val="o"/>
      <w:lvlJc w:val="left"/>
      <w:pPr>
        <w:ind w:left="1440" w:hanging="360"/>
      </w:pPr>
      <w:rPr>
        <w:rFonts w:ascii="Courier New" w:hAnsi="Courier New" w:cs="Courier New" w:hint="default"/>
      </w:rPr>
    </w:lvl>
    <w:lvl w:ilvl="2" w:tplc="7218A6C2">
      <w:start w:val="1"/>
      <w:numFmt w:val="bullet"/>
      <w:lvlText w:val=""/>
      <w:lvlJc w:val="left"/>
      <w:pPr>
        <w:ind w:left="2160" w:hanging="360"/>
      </w:pPr>
      <w:rPr>
        <w:rFonts w:ascii="Wingdings" w:hAnsi="Wingdings" w:hint="default"/>
      </w:rPr>
    </w:lvl>
    <w:lvl w:ilvl="3" w:tplc="E89E8680">
      <w:start w:val="1"/>
      <w:numFmt w:val="bullet"/>
      <w:lvlText w:val=""/>
      <w:lvlJc w:val="left"/>
      <w:pPr>
        <w:ind w:left="2880" w:hanging="360"/>
      </w:pPr>
      <w:rPr>
        <w:rFonts w:ascii="Symbol" w:hAnsi="Symbol" w:hint="default"/>
      </w:rPr>
    </w:lvl>
    <w:lvl w:ilvl="4" w:tplc="439E6038">
      <w:start w:val="1"/>
      <w:numFmt w:val="bullet"/>
      <w:lvlText w:val="o"/>
      <w:lvlJc w:val="left"/>
      <w:pPr>
        <w:ind w:left="3600" w:hanging="360"/>
      </w:pPr>
      <w:rPr>
        <w:rFonts w:ascii="Courier New" w:hAnsi="Courier New" w:cs="Courier New" w:hint="default"/>
      </w:rPr>
    </w:lvl>
    <w:lvl w:ilvl="5" w:tplc="E384D662">
      <w:start w:val="1"/>
      <w:numFmt w:val="bullet"/>
      <w:lvlText w:val=""/>
      <w:lvlJc w:val="left"/>
      <w:pPr>
        <w:ind w:left="4320" w:hanging="360"/>
      </w:pPr>
      <w:rPr>
        <w:rFonts w:ascii="Wingdings" w:hAnsi="Wingdings" w:hint="default"/>
      </w:rPr>
    </w:lvl>
    <w:lvl w:ilvl="6" w:tplc="2AE63C22">
      <w:start w:val="1"/>
      <w:numFmt w:val="bullet"/>
      <w:lvlText w:val=""/>
      <w:lvlJc w:val="left"/>
      <w:pPr>
        <w:ind w:left="5040" w:hanging="360"/>
      </w:pPr>
      <w:rPr>
        <w:rFonts w:ascii="Symbol" w:hAnsi="Symbol" w:hint="default"/>
      </w:rPr>
    </w:lvl>
    <w:lvl w:ilvl="7" w:tplc="442CA13E">
      <w:start w:val="1"/>
      <w:numFmt w:val="bullet"/>
      <w:lvlText w:val="o"/>
      <w:lvlJc w:val="left"/>
      <w:pPr>
        <w:ind w:left="5760" w:hanging="360"/>
      </w:pPr>
      <w:rPr>
        <w:rFonts w:ascii="Courier New" w:hAnsi="Courier New" w:cs="Courier New" w:hint="default"/>
      </w:rPr>
    </w:lvl>
    <w:lvl w:ilvl="8" w:tplc="5B5E806E">
      <w:start w:val="1"/>
      <w:numFmt w:val="bullet"/>
      <w:lvlText w:val=""/>
      <w:lvlJc w:val="left"/>
      <w:pPr>
        <w:ind w:left="6480" w:hanging="360"/>
      </w:pPr>
      <w:rPr>
        <w:rFonts w:ascii="Wingdings" w:hAnsi="Wingdings" w:hint="default"/>
      </w:rPr>
    </w:lvl>
  </w:abstractNum>
  <w:abstractNum w:abstractNumId="22" w15:restartNumberingAfterBreak="0">
    <w:nsid w:val="56D902BC"/>
    <w:multiLevelType w:val="hybridMultilevel"/>
    <w:tmpl w:val="26424026"/>
    <w:lvl w:ilvl="0" w:tplc="46AA69DA">
      <w:start w:val="1"/>
      <w:numFmt w:val="bullet"/>
      <w:lvlText w:val="•"/>
      <w:lvlJc w:val="left"/>
      <w:pPr>
        <w:tabs>
          <w:tab w:val="num" w:pos="720"/>
        </w:tabs>
        <w:ind w:left="720" w:hanging="360"/>
      </w:pPr>
      <w:rPr>
        <w:rFonts w:ascii="Arial" w:hAnsi="Arial" w:hint="default"/>
      </w:rPr>
    </w:lvl>
    <w:lvl w:ilvl="1" w:tplc="2F52DA80">
      <w:start w:val="1"/>
      <w:numFmt w:val="bullet"/>
      <w:lvlText w:val="•"/>
      <w:lvlJc w:val="left"/>
      <w:pPr>
        <w:tabs>
          <w:tab w:val="num" w:pos="1440"/>
        </w:tabs>
        <w:ind w:left="1440" w:hanging="360"/>
      </w:pPr>
      <w:rPr>
        <w:rFonts w:ascii="Arial" w:hAnsi="Arial" w:hint="default"/>
      </w:rPr>
    </w:lvl>
    <w:lvl w:ilvl="2" w:tplc="03F64B6E">
      <w:start w:val="1"/>
      <w:numFmt w:val="bullet"/>
      <w:lvlText w:val="•"/>
      <w:lvlJc w:val="left"/>
      <w:pPr>
        <w:tabs>
          <w:tab w:val="num" w:pos="2160"/>
        </w:tabs>
        <w:ind w:left="2160" w:hanging="360"/>
      </w:pPr>
      <w:rPr>
        <w:rFonts w:ascii="Arial" w:hAnsi="Arial" w:hint="default"/>
      </w:rPr>
    </w:lvl>
    <w:lvl w:ilvl="3" w:tplc="2BAA8DCA">
      <w:start w:val="1"/>
      <w:numFmt w:val="bullet"/>
      <w:lvlText w:val="•"/>
      <w:lvlJc w:val="left"/>
      <w:pPr>
        <w:tabs>
          <w:tab w:val="num" w:pos="2880"/>
        </w:tabs>
        <w:ind w:left="2880" w:hanging="360"/>
      </w:pPr>
      <w:rPr>
        <w:rFonts w:ascii="Arial" w:hAnsi="Arial" w:hint="default"/>
      </w:rPr>
    </w:lvl>
    <w:lvl w:ilvl="4" w:tplc="EBCEDB94">
      <w:start w:val="1"/>
      <w:numFmt w:val="bullet"/>
      <w:lvlText w:val="•"/>
      <w:lvlJc w:val="left"/>
      <w:pPr>
        <w:tabs>
          <w:tab w:val="num" w:pos="3600"/>
        </w:tabs>
        <w:ind w:left="3600" w:hanging="360"/>
      </w:pPr>
      <w:rPr>
        <w:rFonts w:ascii="Arial" w:hAnsi="Arial" w:hint="default"/>
      </w:rPr>
    </w:lvl>
    <w:lvl w:ilvl="5" w:tplc="669837E8">
      <w:start w:val="1"/>
      <w:numFmt w:val="bullet"/>
      <w:lvlText w:val="•"/>
      <w:lvlJc w:val="left"/>
      <w:pPr>
        <w:tabs>
          <w:tab w:val="num" w:pos="4320"/>
        </w:tabs>
        <w:ind w:left="4320" w:hanging="360"/>
      </w:pPr>
      <w:rPr>
        <w:rFonts w:ascii="Arial" w:hAnsi="Arial" w:hint="default"/>
      </w:rPr>
    </w:lvl>
    <w:lvl w:ilvl="6" w:tplc="3D9CF7FC">
      <w:start w:val="1"/>
      <w:numFmt w:val="bullet"/>
      <w:lvlText w:val="•"/>
      <w:lvlJc w:val="left"/>
      <w:pPr>
        <w:tabs>
          <w:tab w:val="num" w:pos="5040"/>
        </w:tabs>
        <w:ind w:left="5040" w:hanging="360"/>
      </w:pPr>
      <w:rPr>
        <w:rFonts w:ascii="Arial" w:hAnsi="Arial" w:hint="default"/>
      </w:rPr>
    </w:lvl>
    <w:lvl w:ilvl="7" w:tplc="0C9C33D0">
      <w:start w:val="1"/>
      <w:numFmt w:val="bullet"/>
      <w:lvlText w:val="•"/>
      <w:lvlJc w:val="left"/>
      <w:pPr>
        <w:tabs>
          <w:tab w:val="num" w:pos="5760"/>
        </w:tabs>
        <w:ind w:left="5760" w:hanging="360"/>
      </w:pPr>
      <w:rPr>
        <w:rFonts w:ascii="Arial" w:hAnsi="Arial" w:hint="default"/>
      </w:rPr>
    </w:lvl>
    <w:lvl w:ilvl="8" w:tplc="125C9DC4">
      <w:start w:val="1"/>
      <w:numFmt w:val="bullet"/>
      <w:lvlText w:val="•"/>
      <w:lvlJc w:val="left"/>
      <w:pPr>
        <w:tabs>
          <w:tab w:val="num" w:pos="6480"/>
        </w:tabs>
        <w:ind w:left="6480" w:hanging="360"/>
      </w:pPr>
      <w:rPr>
        <w:rFonts w:ascii="Arial" w:hAnsi="Arial" w:hint="default"/>
      </w:rPr>
    </w:lvl>
  </w:abstractNum>
  <w:abstractNum w:abstractNumId="23" w15:restartNumberingAfterBreak="0">
    <w:nsid w:val="5EAA7077"/>
    <w:multiLevelType w:val="hybridMultilevel"/>
    <w:tmpl w:val="C406A744"/>
    <w:lvl w:ilvl="0" w:tplc="481CC2DA">
      <w:start w:val="1"/>
      <w:numFmt w:val="bullet"/>
      <w:lvlText w:val="•"/>
      <w:lvlJc w:val="left"/>
      <w:pPr>
        <w:tabs>
          <w:tab w:val="num" w:pos="720"/>
        </w:tabs>
        <w:ind w:left="720" w:hanging="360"/>
      </w:pPr>
      <w:rPr>
        <w:rFonts w:ascii="Arial" w:hAnsi="Arial" w:hint="default"/>
      </w:rPr>
    </w:lvl>
    <w:lvl w:ilvl="1" w:tplc="B7DADDB6">
      <w:start w:val="587"/>
      <w:numFmt w:val="bullet"/>
      <w:lvlText w:val="•"/>
      <w:lvlJc w:val="left"/>
      <w:pPr>
        <w:tabs>
          <w:tab w:val="num" w:pos="1440"/>
        </w:tabs>
        <w:ind w:left="1440" w:hanging="360"/>
      </w:pPr>
      <w:rPr>
        <w:rFonts w:ascii="Arial" w:hAnsi="Arial" w:hint="default"/>
      </w:rPr>
    </w:lvl>
    <w:lvl w:ilvl="2" w:tplc="48681E06">
      <w:start w:val="587"/>
      <w:numFmt w:val="bullet"/>
      <w:lvlText w:val="•"/>
      <w:lvlJc w:val="left"/>
      <w:pPr>
        <w:tabs>
          <w:tab w:val="num" w:pos="2160"/>
        </w:tabs>
        <w:ind w:left="2160" w:hanging="360"/>
      </w:pPr>
      <w:rPr>
        <w:rFonts w:ascii="Arial" w:hAnsi="Arial" w:hint="default"/>
      </w:rPr>
    </w:lvl>
    <w:lvl w:ilvl="3" w:tplc="1F36B2B8">
      <w:start w:val="1"/>
      <w:numFmt w:val="bullet"/>
      <w:lvlText w:val="•"/>
      <w:lvlJc w:val="left"/>
      <w:pPr>
        <w:tabs>
          <w:tab w:val="num" w:pos="2880"/>
        </w:tabs>
        <w:ind w:left="2880" w:hanging="360"/>
      </w:pPr>
      <w:rPr>
        <w:rFonts w:ascii="Arial" w:hAnsi="Arial" w:hint="default"/>
      </w:rPr>
    </w:lvl>
    <w:lvl w:ilvl="4" w:tplc="EEA01D0E">
      <w:start w:val="1"/>
      <w:numFmt w:val="bullet"/>
      <w:lvlText w:val="•"/>
      <w:lvlJc w:val="left"/>
      <w:pPr>
        <w:tabs>
          <w:tab w:val="num" w:pos="3600"/>
        </w:tabs>
        <w:ind w:left="3600" w:hanging="360"/>
      </w:pPr>
      <w:rPr>
        <w:rFonts w:ascii="Arial" w:hAnsi="Arial" w:hint="default"/>
      </w:rPr>
    </w:lvl>
    <w:lvl w:ilvl="5" w:tplc="04E87F22">
      <w:start w:val="1"/>
      <w:numFmt w:val="bullet"/>
      <w:lvlText w:val="•"/>
      <w:lvlJc w:val="left"/>
      <w:pPr>
        <w:tabs>
          <w:tab w:val="num" w:pos="4320"/>
        </w:tabs>
        <w:ind w:left="4320" w:hanging="360"/>
      </w:pPr>
      <w:rPr>
        <w:rFonts w:ascii="Arial" w:hAnsi="Arial" w:hint="default"/>
      </w:rPr>
    </w:lvl>
    <w:lvl w:ilvl="6" w:tplc="C8D068B0">
      <w:start w:val="1"/>
      <w:numFmt w:val="bullet"/>
      <w:lvlText w:val="•"/>
      <w:lvlJc w:val="left"/>
      <w:pPr>
        <w:tabs>
          <w:tab w:val="num" w:pos="5040"/>
        </w:tabs>
        <w:ind w:left="5040" w:hanging="360"/>
      </w:pPr>
      <w:rPr>
        <w:rFonts w:ascii="Arial" w:hAnsi="Arial" w:hint="default"/>
      </w:rPr>
    </w:lvl>
    <w:lvl w:ilvl="7" w:tplc="96748E20">
      <w:start w:val="1"/>
      <w:numFmt w:val="bullet"/>
      <w:lvlText w:val="•"/>
      <w:lvlJc w:val="left"/>
      <w:pPr>
        <w:tabs>
          <w:tab w:val="num" w:pos="5760"/>
        </w:tabs>
        <w:ind w:left="5760" w:hanging="360"/>
      </w:pPr>
      <w:rPr>
        <w:rFonts w:ascii="Arial" w:hAnsi="Arial" w:hint="default"/>
      </w:rPr>
    </w:lvl>
    <w:lvl w:ilvl="8" w:tplc="C7F6C84E">
      <w:start w:val="1"/>
      <w:numFmt w:val="bullet"/>
      <w:lvlText w:val="•"/>
      <w:lvlJc w:val="left"/>
      <w:pPr>
        <w:tabs>
          <w:tab w:val="num" w:pos="6480"/>
        </w:tabs>
        <w:ind w:left="6480" w:hanging="360"/>
      </w:pPr>
      <w:rPr>
        <w:rFonts w:ascii="Arial" w:hAnsi="Arial" w:hint="default"/>
      </w:rPr>
    </w:lvl>
  </w:abstractNum>
  <w:abstractNum w:abstractNumId="24" w15:restartNumberingAfterBreak="0">
    <w:nsid w:val="60C81D83"/>
    <w:multiLevelType w:val="hybridMultilevel"/>
    <w:tmpl w:val="B6D6A1C4"/>
    <w:lvl w:ilvl="0" w:tplc="6F9633F4">
      <w:start w:val="1"/>
      <w:numFmt w:val="bullet"/>
      <w:lvlText w:val=""/>
      <w:lvlJc w:val="left"/>
      <w:pPr>
        <w:ind w:left="720" w:hanging="360"/>
      </w:pPr>
      <w:rPr>
        <w:rFonts w:ascii="Symbol" w:hAnsi="Symbol" w:hint="default"/>
      </w:rPr>
    </w:lvl>
    <w:lvl w:ilvl="1" w:tplc="62245AFE">
      <w:start w:val="1"/>
      <w:numFmt w:val="bullet"/>
      <w:lvlText w:val="o"/>
      <w:lvlJc w:val="left"/>
      <w:pPr>
        <w:ind w:left="1440" w:hanging="360"/>
      </w:pPr>
      <w:rPr>
        <w:rFonts w:ascii="Courier New" w:hAnsi="Courier New" w:cs="Courier New" w:hint="default"/>
      </w:rPr>
    </w:lvl>
    <w:lvl w:ilvl="2" w:tplc="49F4956A">
      <w:start w:val="1"/>
      <w:numFmt w:val="bullet"/>
      <w:lvlText w:val=""/>
      <w:lvlJc w:val="left"/>
      <w:pPr>
        <w:ind w:left="2160" w:hanging="360"/>
      </w:pPr>
      <w:rPr>
        <w:rFonts w:ascii="Wingdings" w:hAnsi="Wingdings" w:hint="default"/>
      </w:rPr>
    </w:lvl>
    <w:lvl w:ilvl="3" w:tplc="722ECE06">
      <w:start w:val="1"/>
      <w:numFmt w:val="bullet"/>
      <w:lvlText w:val=""/>
      <w:lvlJc w:val="left"/>
      <w:pPr>
        <w:ind w:left="2880" w:hanging="360"/>
      </w:pPr>
      <w:rPr>
        <w:rFonts w:ascii="Symbol" w:hAnsi="Symbol" w:hint="default"/>
      </w:rPr>
    </w:lvl>
    <w:lvl w:ilvl="4" w:tplc="5E5C42A2">
      <w:start w:val="1"/>
      <w:numFmt w:val="bullet"/>
      <w:lvlText w:val="o"/>
      <w:lvlJc w:val="left"/>
      <w:pPr>
        <w:ind w:left="3600" w:hanging="360"/>
      </w:pPr>
      <w:rPr>
        <w:rFonts w:ascii="Courier New" w:hAnsi="Courier New" w:cs="Courier New" w:hint="default"/>
      </w:rPr>
    </w:lvl>
    <w:lvl w:ilvl="5" w:tplc="A9DE5F02">
      <w:start w:val="1"/>
      <w:numFmt w:val="bullet"/>
      <w:lvlText w:val=""/>
      <w:lvlJc w:val="left"/>
      <w:pPr>
        <w:ind w:left="4320" w:hanging="360"/>
      </w:pPr>
      <w:rPr>
        <w:rFonts w:ascii="Wingdings" w:hAnsi="Wingdings" w:hint="default"/>
      </w:rPr>
    </w:lvl>
    <w:lvl w:ilvl="6" w:tplc="6A9AFAB2">
      <w:start w:val="1"/>
      <w:numFmt w:val="bullet"/>
      <w:lvlText w:val=""/>
      <w:lvlJc w:val="left"/>
      <w:pPr>
        <w:ind w:left="5040" w:hanging="360"/>
      </w:pPr>
      <w:rPr>
        <w:rFonts w:ascii="Symbol" w:hAnsi="Symbol" w:hint="default"/>
      </w:rPr>
    </w:lvl>
    <w:lvl w:ilvl="7" w:tplc="2D94F4A2">
      <w:start w:val="1"/>
      <w:numFmt w:val="bullet"/>
      <w:lvlText w:val="o"/>
      <w:lvlJc w:val="left"/>
      <w:pPr>
        <w:ind w:left="5760" w:hanging="360"/>
      </w:pPr>
      <w:rPr>
        <w:rFonts w:ascii="Courier New" w:hAnsi="Courier New" w:cs="Courier New" w:hint="default"/>
      </w:rPr>
    </w:lvl>
    <w:lvl w:ilvl="8" w:tplc="B5E836B2">
      <w:start w:val="1"/>
      <w:numFmt w:val="bullet"/>
      <w:lvlText w:val=""/>
      <w:lvlJc w:val="left"/>
      <w:pPr>
        <w:ind w:left="6480" w:hanging="360"/>
      </w:pPr>
      <w:rPr>
        <w:rFonts w:ascii="Wingdings" w:hAnsi="Wingdings" w:hint="default"/>
      </w:rPr>
    </w:lvl>
  </w:abstractNum>
  <w:abstractNum w:abstractNumId="25" w15:restartNumberingAfterBreak="0">
    <w:nsid w:val="75EA612C"/>
    <w:multiLevelType w:val="hybridMultilevel"/>
    <w:tmpl w:val="54F6E61C"/>
    <w:lvl w:ilvl="0" w:tplc="564E6DFC">
      <w:start w:val="1"/>
      <w:numFmt w:val="bullet"/>
      <w:lvlText w:val=""/>
      <w:lvlJc w:val="left"/>
      <w:pPr>
        <w:ind w:left="720" w:hanging="360"/>
      </w:pPr>
      <w:rPr>
        <w:rFonts w:ascii="Symbol" w:hAnsi="Symbol" w:hint="default"/>
      </w:rPr>
    </w:lvl>
    <w:lvl w:ilvl="1" w:tplc="BADC1B30">
      <w:start w:val="1"/>
      <w:numFmt w:val="bullet"/>
      <w:lvlText w:val="o"/>
      <w:lvlJc w:val="left"/>
      <w:pPr>
        <w:ind w:left="1440" w:hanging="360"/>
      </w:pPr>
      <w:rPr>
        <w:rFonts w:ascii="Courier New" w:hAnsi="Courier New" w:cs="Courier New" w:hint="default"/>
      </w:rPr>
    </w:lvl>
    <w:lvl w:ilvl="2" w:tplc="5C104B60">
      <w:start w:val="1"/>
      <w:numFmt w:val="bullet"/>
      <w:lvlText w:val=""/>
      <w:lvlJc w:val="left"/>
      <w:pPr>
        <w:ind w:left="2160" w:hanging="360"/>
      </w:pPr>
      <w:rPr>
        <w:rFonts w:ascii="Wingdings" w:hAnsi="Wingdings" w:hint="default"/>
      </w:rPr>
    </w:lvl>
    <w:lvl w:ilvl="3" w:tplc="FF76E83E">
      <w:start w:val="1"/>
      <w:numFmt w:val="bullet"/>
      <w:lvlText w:val=""/>
      <w:lvlJc w:val="left"/>
      <w:pPr>
        <w:ind w:left="2880" w:hanging="360"/>
      </w:pPr>
      <w:rPr>
        <w:rFonts w:ascii="Symbol" w:hAnsi="Symbol" w:hint="default"/>
      </w:rPr>
    </w:lvl>
    <w:lvl w:ilvl="4" w:tplc="336407C4">
      <w:start w:val="1"/>
      <w:numFmt w:val="bullet"/>
      <w:lvlText w:val="o"/>
      <w:lvlJc w:val="left"/>
      <w:pPr>
        <w:ind w:left="3600" w:hanging="360"/>
      </w:pPr>
      <w:rPr>
        <w:rFonts w:ascii="Courier New" w:hAnsi="Courier New" w:cs="Courier New" w:hint="default"/>
      </w:rPr>
    </w:lvl>
    <w:lvl w:ilvl="5" w:tplc="2BBA054A">
      <w:start w:val="1"/>
      <w:numFmt w:val="bullet"/>
      <w:lvlText w:val=""/>
      <w:lvlJc w:val="left"/>
      <w:pPr>
        <w:ind w:left="4320" w:hanging="360"/>
      </w:pPr>
      <w:rPr>
        <w:rFonts w:ascii="Wingdings" w:hAnsi="Wingdings" w:hint="default"/>
      </w:rPr>
    </w:lvl>
    <w:lvl w:ilvl="6" w:tplc="32A2D52E">
      <w:start w:val="1"/>
      <w:numFmt w:val="bullet"/>
      <w:lvlText w:val=""/>
      <w:lvlJc w:val="left"/>
      <w:pPr>
        <w:ind w:left="5040" w:hanging="360"/>
      </w:pPr>
      <w:rPr>
        <w:rFonts w:ascii="Symbol" w:hAnsi="Symbol" w:hint="default"/>
      </w:rPr>
    </w:lvl>
    <w:lvl w:ilvl="7" w:tplc="E69ED7F8">
      <w:start w:val="1"/>
      <w:numFmt w:val="bullet"/>
      <w:lvlText w:val="o"/>
      <w:lvlJc w:val="left"/>
      <w:pPr>
        <w:ind w:left="5760" w:hanging="360"/>
      </w:pPr>
      <w:rPr>
        <w:rFonts w:ascii="Courier New" w:hAnsi="Courier New" w:cs="Courier New" w:hint="default"/>
      </w:rPr>
    </w:lvl>
    <w:lvl w:ilvl="8" w:tplc="D93A067A">
      <w:start w:val="1"/>
      <w:numFmt w:val="bullet"/>
      <w:lvlText w:val=""/>
      <w:lvlJc w:val="left"/>
      <w:pPr>
        <w:ind w:left="6480" w:hanging="360"/>
      </w:pPr>
      <w:rPr>
        <w:rFonts w:ascii="Wingdings" w:hAnsi="Wingdings" w:hint="default"/>
      </w:rPr>
    </w:lvl>
  </w:abstractNum>
  <w:abstractNum w:abstractNumId="26" w15:restartNumberingAfterBreak="0">
    <w:nsid w:val="78663BE5"/>
    <w:multiLevelType w:val="hybridMultilevel"/>
    <w:tmpl w:val="1916DB7A"/>
    <w:lvl w:ilvl="0" w:tplc="968E49A0">
      <w:start w:val="1"/>
      <w:numFmt w:val="bullet"/>
      <w:lvlText w:val="•"/>
      <w:lvlJc w:val="left"/>
      <w:pPr>
        <w:tabs>
          <w:tab w:val="num" w:pos="720"/>
        </w:tabs>
        <w:ind w:left="720" w:hanging="360"/>
      </w:pPr>
      <w:rPr>
        <w:rFonts w:ascii="Arial" w:hAnsi="Arial" w:hint="default"/>
      </w:rPr>
    </w:lvl>
    <w:lvl w:ilvl="1" w:tplc="EC006CF2">
      <w:start w:val="1"/>
      <w:numFmt w:val="bullet"/>
      <w:lvlText w:val="•"/>
      <w:lvlJc w:val="left"/>
      <w:pPr>
        <w:tabs>
          <w:tab w:val="num" w:pos="1440"/>
        </w:tabs>
        <w:ind w:left="1440" w:hanging="360"/>
      </w:pPr>
      <w:rPr>
        <w:rFonts w:ascii="Arial" w:hAnsi="Arial" w:hint="default"/>
      </w:rPr>
    </w:lvl>
    <w:lvl w:ilvl="2" w:tplc="178A5B8A">
      <w:start w:val="1"/>
      <w:numFmt w:val="bullet"/>
      <w:lvlText w:val="•"/>
      <w:lvlJc w:val="left"/>
      <w:pPr>
        <w:tabs>
          <w:tab w:val="num" w:pos="2160"/>
        </w:tabs>
        <w:ind w:left="2160" w:hanging="360"/>
      </w:pPr>
      <w:rPr>
        <w:rFonts w:ascii="Arial" w:hAnsi="Arial" w:hint="default"/>
      </w:rPr>
    </w:lvl>
    <w:lvl w:ilvl="3" w:tplc="1020E944">
      <w:start w:val="1"/>
      <w:numFmt w:val="bullet"/>
      <w:lvlText w:val="•"/>
      <w:lvlJc w:val="left"/>
      <w:pPr>
        <w:tabs>
          <w:tab w:val="num" w:pos="2880"/>
        </w:tabs>
        <w:ind w:left="2880" w:hanging="360"/>
      </w:pPr>
      <w:rPr>
        <w:rFonts w:ascii="Arial" w:hAnsi="Arial" w:hint="default"/>
      </w:rPr>
    </w:lvl>
    <w:lvl w:ilvl="4" w:tplc="60644526">
      <w:start w:val="1"/>
      <w:numFmt w:val="bullet"/>
      <w:lvlText w:val="•"/>
      <w:lvlJc w:val="left"/>
      <w:pPr>
        <w:tabs>
          <w:tab w:val="num" w:pos="3600"/>
        </w:tabs>
        <w:ind w:left="3600" w:hanging="360"/>
      </w:pPr>
      <w:rPr>
        <w:rFonts w:ascii="Arial" w:hAnsi="Arial" w:hint="default"/>
      </w:rPr>
    </w:lvl>
    <w:lvl w:ilvl="5" w:tplc="288A895C">
      <w:start w:val="1"/>
      <w:numFmt w:val="bullet"/>
      <w:lvlText w:val="•"/>
      <w:lvlJc w:val="left"/>
      <w:pPr>
        <w:tabs>
          <w:tab w:val="num" w:pos="4320"/>
        </w:tabs>
        <w:ind w:left="4320" w:hanging="360"/>
      </w:pPr>
      <w:rPr>
        <w:rFonts w:ascii="Arial" w:hAnsi="Arial" w:hint="default"/>
      </w:rPr>
    </w:lvl>
    <w:lvl w:ilvl="6" w:tplc="1FC07C3A">
      <w:start w:val="1"/>
      <w:numFmt w:val="bullet"/>
      <w:lvlText w:val="•"/>
      <w:lvlJc w:val="left"/>
      <w:pPr>
        <w:tabs>
          <w:tab w:val="num" w:pos="5040"/>
        </w:tabs>
        <w:ind w:left="5040" w:hanging="360"/>
      </w:pPr>
      <w:rPr>
        <w:rFonts w:ascii="Arial" w:hAnsi="Arial" w:hint="default"/>
      </w:rPr>
    </w:lvl>
    <w:lvl w:ilvl="7" w:tplc="4C26B8FE">
      <w:start w:val="1"/>
      <w:numFmt w:val="bullet"/>
      <w:lvlText w:val="•"/>
      <w:lvlJc w:val="left"/>
      <w:pPr>
        <w:tabs>
          <w:tab w:val="num" w:pos="5760"/>
        </w:tabs>
        <w:ind w:left="5760" w:hanging="360"/>
      </w:pPr>
      <w:rPr>
        <w:rFonts w:ascii="Arial" w:hAnsi="Arial" w:hint="default"/>
      </w:rPr>
    </w:lvl>
    <w:lvl w:ilvl="8" w:tplc="79202B22">
      <w:start w:val="1"/>
      <w:numFmt w:val="bullet"/>
      <w:lvlText w:val="•"/>
      <w:lvlJc w:val="left"/>
      <w:pPr>
        <w:tabs>
          <w:tab w:val="num" w:pos="6480"/>
        </w:tabs>
        <w:ind w:left="6480" w:hanging="360"/>
      </w:pPr>
      <w:rPr>
        <w:rFonts w:ascii="Arial" w:hAnsi="Arial" w:hint="default"/>
      </w:rPr>
    </w:lvl>
  </w:abstractNum>
  <w:num w:numId="1" w16cid:durableId="1897013575">
    <w:abstractNumId w:val="14"/>
  </w:num>
  <w:num w:numId="2" w16cid:durableId="1978097902">
    <w:abstractNumId w:val="20"/>
  </w:num>
  <w:num w:numId="3" w16cid:durableId="1606502896">
    <w:abstractNumId w:val="18"/>
  </w:num>
  <w:num w:numId="4" w16cid:durableId="662129586">
    <w:abstractNumId w:val="24"/>
  </w:num>
  <w:num w:numId="5" w16cid:durableId="1366633082">
    <w:abstractNumId w:val="0"/>
  </w:num>
  <w:num w:numId="6" w16cid:durableId="1482766337">
    <w:abstractNumId w:val="4"/>
  </w:num>
  <w:num w:numId="7" w16cid:durableId="1997024829">
    <w:abstractNumId w:val="17"/>
  </w:num>
  <w:num w:numId="8" w16cid:durableId="1742872453">
    <w:abstractNumId w:val="13"/>
  </w:num>
  <w:num w:numId="9" w16cid:durableId="1235506800">
    <w:abstractNumId w:val="16"/>
  </w:num>
  <w:num w:numId="10" w16cid:durableId="845824038">
    <w:abstractNumId w:val="26"/>
  </w:num>
  <w:num w:numId="11" w16cid:durableId="2021352708">
    <w:abstractNumId w:val="1"/>
  </w:num>
  <w:num w:numId="12" w16cid:durableId="2079085378">
    <w:abstractNumId w:val="3"/>
  </w:num>
  <w:num w:numId="13" w16cid:durableId="117115539">
    <w:abstractNumId w:val="12"/>
  </w:num>
  <w:num w:numId="14" w16cid:durableId="85225071">
    <w:abstractNumId w:val="15"/>
  </w:num>
  <w:num w:numId="15" w16cid:durableId="1170826348">
    <w:abstractNumId w:val="6"/>
  </w:num>
  <w:num w:numId="16" w16cid:durableId="1069694747">
    <w:abstractNumId w:val="23"/>
  </w:num>
  <w:num w:numId="17" w16cid:durableId="1643577987">
    <w:abstractNumId w:val="10"/>
  </w:num>
  <w:num w:numId="18" w16cid:durableId="218251061">
    <w:abstractNumId w:val="9"/>
  </w:num>
  <w:num w:numId="19" w16cid:durableId="1926912123">
    <w:abstractNumId w:val="8"/>
  </w:num>
  <w:num w:numId="20" w16cid:durableId="1055356438">
    <w:abstractNumId w:val="22"/>
  </w:num>
  <w:num w:numId="21" w16cid:durableId="231812773">
    <w:abstractNumId w:val="21"/>
  </w:num>
  <w:num w:numId="22" w16cid:durableId="795414881">
    <w:abstractNumId w:val="7"/>
  </w:num>
  <w:num w:numId="23" w16cid:durableId="782459134">
    <w:abstractNumId w:val="2"/>
  </w:num>
  <w:num w:numId="24" w16cid:durableId="2117015040">
    <w:abstractNumId w:val="19"/>
  </w:num>
  <w:num w:numId="25" w16cid:durableId="412356759">
    <w:abstractNumId w:val="11"/>
  </w:num>
  <w:num w:numId="26" w16cid:durableId="138115156">
    <w:abstractNumId w:val="25"/>
  </w:num>
  <w:num w:numId="27" w16cid:durableId="175224149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DF1"/>
    <w:rsid w:val="0020397B"/>
    <w:rsid w:val="002D0DF1"/>
    <w:rsid w:val="00580584"/>
    <w:rsid w:val="007D4C0B"/>
    <w:rsid w:val="00A010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D49CB"/>
  <w15:docId w15:val="{067C4D08-08F2-4398-A77F-2A44E200A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berschrift2">
    <w:name w:val="heading 2"/>
    <w:basedOn w:val="Standard"/>
    <w:next w:val="Standard"/>
    <w:link w:val="berschrift2Zchn"/>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NormaleTabelle"/>
    <w:uiPriority w:val="99"/>
    <w:rPr>
      <w:color w:val="404040"/>
      <w:sz w:val="20"/>
      <w:szCs w:val="20"/>
      <w:lang w:val="de-DE" w:eastAsia="de-D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rPr>
      <w:color w:val="404040"/>
      <w:sz w:val="20"/>
      <w:szCs w:val="2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sz w:val="20"/>
      <w:szCs w:val="20"/>
      <w:lang w:val="de-DE" w:eastAsia="de-DE"/>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NormaleTabelle"/>
    <w:uiPriority w:val="99"/>
    <w:rPr>
      <w:color w:val="404040"/>
      <w:sz w:val="20"/>
      <w:szCs w:val="20"/>
      <w:lang w:val="de-DE"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rPr>
      <w:color w:val="404040"/>
      <w:sz w:val="20"/>
      <w:szCs w:val="20"/>
      <w:lang w:val="de-DE"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rPr>
      <w:color w:val="404040"/>
      <w:sz w:val="20"/>
      <w:szCs w:val="20"/>
      <w:lang w:val="de-DE"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rPr>
      <w:color w:val="404040"/>
      <w:sz w:val="20"/>
      <w:szCs w:val="20"/>
      <w:lang w:val="de-DE" w:eastAsia="de-DE"/>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NormaleTabelle"/>
    <w:uiPriority w:val="99"/>
    <w:rPr>
      <w:color w:val="404040"/>
      <w:sz w:val="20"/>
      <w:szCs w:val="20"/>
      <w:lang w:val="de-DE"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customStyle="1" w:styleId="berschrift1Zchn">
    <w:name w:val="Überschrift 1 Zchn"/>
    <w:basedOn w:val="Absatz-Standardschriftart"/>
    <w:link w:val="berschrift1"/>
    <w:uiPriority w:val="9"/>
    <w:rPr>
      <w:rFonts w:ascii="avenir book" w:eastAsiaTheme="majorEastAsia" w:hAnsi="avenir book" w:cstheme="majorBidi"/>
      <w:b/>
      <w:color w:val="0E4749"/>
      <w:sz w:val="40"/>
      <w:szCs w:val="44"/>
      <w:lang w:val="en-US"/>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chn"/>
    <w:unhideWhenUsed/>
    <w:pPr>
      <w:tabs>
        <w:tab w:val="center" w:pos="4252"/>
        <w:tab w:val="right" w:pos="8504"/>
      </w:tabs>
    </w:pPr>
  </w:style>
  <w:style w:type="character" w:customStyle="1" w:styleId="KopfzeileZchn">
    <w:name w:val="Kopfzeile Zchn"/>
    <w:basedOn w:val="Absatz-Standardschriftart"/>
    <w:link w:val="Kopfzeile"/>
  </w:style>
  <w:style w:type="paragraph" w:styleId="Fuzeile">
    <w:name w:val="footer"/>
    <w:basedOn w:val="Standard"/>
    <w:link w:val="FuzeileZchn"/>
    <w:uiPriority w:val="99"/>
    <w:unhideWhenUsed/>
    <w:pPr>
      <w:tabs>
        <w:tab w:val="center" w:pos="4252"/>
        <w:tab w:val="right" w:pos="8504"/>
      </w:tabs>
    </w:pPr>
  </w:style>
  <w:style w:type="character" w:customStyle="1" w:styleId="FuzeileZchn">
    <w:name w:val="Fußzeile Zchn"/>
    <w:basedOn w:val="Absatz-Standardschriftart"/>
    <w:link w:val="Fuzeile"/>
    <w:uiPriority w:val="99"/>
  </w:style>
  <w:style w:type="character" w:styleId="Kommentarzeichen">
    <w:name w:val="annotation reference"/>
    <w:basedOn w:val="Absatz-Standardschriftart"/>
    <w:uiPriority w:val="99"/>
    <w:semiHidden/>
    <w:unhideWhenUsed/>
    <w:rPr>
      <w:sz w:val="18"/>
      <w:szCs w:val="18"/>
    </w:rPr>
  </w:style>
  <w:style w:type="paragraph" w:styleId="Kommentartext">
    <w:name w:val="annotation text"/>
    <w:basedOn w:val="Standard"/>
    <w:link w:val="KommentartextZchn"/>
    <w:uiPriority w:val="99"/>
    <w:semiHidden/>
    <w:unhideWhenUsed/>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unhideWhenUsed/>
    <w:rPr>
      <w:b/>
      <w:bCs/>
      <w:sz w:val="20"/>
      <w:szCs w:val="20"/>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Pr>
      <w:rFonts w:ascii="Times New Roman" w:hAnsi="Times New Roman" w:cs="Times New Roman"/>
      <w:sz w:val="18"/>
      <w:szCs w:val="18"/>
    </w:rPr>
  </w:style>
  <w:style w:type="paragraph" w:customStyle="1" w:styleId="astandard3420chapeau">
    <w:name w:val="a_standard__34__20_chapeau"/>
    <w:basedOn w:val="Standard"/>
    <w:uiPriority w:val="99"/>
    <w:pPr>
      <w:spacing w:before="600" w:after="240"/>
      <w:jc w:val="both"/>
    </w:pPr>
    <w:rPr>
      <w:rFonts w:ascii="Times New Roman" w:eastAsia="SimSun" w:hAnsi="Times New Roman" w:cs="Times New Roman"/>
      <w:b/>
      <w:bCs/>
      <w:i/>
      <w:iCs/>
      <w:lang w:val="en-US" w:eastAsia="zh-CN"/>
    </w:rPr>
  </w:style>
  <w:style w:type="paragraph" w:styleId="Listenabsatz">
    <w:name w:val="List Paragraph"/>
    <w:basedOn w:val="Standard"/>
    <w:uiPriority w:val="34"/>
    <w:qFormat/>
    <w:pPr>
      <w:spacing w:after="200" w:line="276" w:lineRule="auto"/>
      <w:ind w:left="720"/>
      <w:contextualSpacing/>
    </w:pPr>
    <w:rPr>
      <w:rFonts w:ascii="Corbel" w:eastAsia="SimSun" w:hAnsi="Corbel" w:cs="Times New Roman"/>
      <w:sz w:val="22"/>
      <w:szCs w:val="22"/>
      <w:lang w:val="de-DE"/>
    </w:rPr>
  </w:style>
  <w:style w:type="table" w:styleId="Tabellenraster">
    <w:name w:val="Table Grid"/>
    <w:basedOn w:val="NormaleTabelle"/>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NormaleTabelle"/>
    <w:uiPriority w:val="5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one" w:sz="4" w:space="0" w:color="000000"/>
          <w:insideV w:val="none" w:sz="4" w:space="0" w:color="000000"/>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one" w:sz="4" w:space="0" w:color="000000"/>
          <w:insideV w:val="none" w:sz="4" w:space="0" w:color="000000"/>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one" w:sz="4" w:space="0" w:color="000000"/>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one" w:sz="4" w:space="0" w:color="000000"/>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NormaleTabelle"/>
    <w:uiPriority w:val="4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one" w:sz="4" w:space="0" w:color="000000"/>
          <w:insideV w:val="none" w:sz="4" w:space="0" w:color="000000"/>
        </w:tcBorders>
        <w:shd w:val="clear" w:color="auto" w:fill="A5A5A5" w:themeFill="accent3"/>
      </w:tcPr>
    </w:tblStylePr>
    <w:tblStylePr w:type="lastRow">
      <w:rPr>
        <w:b/>
        <w:bCs/>
      </w:rPr>
      <w:tblPr/>
      <w:tcPr>
        <w:tcBorders>
          <w:top w:val="sing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NormaleTabelle"/>
    <w:uiPriority w:val="4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sing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StandardWeb">
    <w:name w:val="Normal (Web)"/>
    <w:basedOn w:val="Standard"/>
    <w:uiPriority w:val="99"/>
    <w:semiHidden/>
    <w:unhideWhenUsed/>
    <w:pPr>
      <w:spacing w:before="100" w:beforeAutospacing="1" w:after="100" w:afterAutospacing="1"/>
    </w:pPr>
    <w:rPr>
      <w:rFonts w:ascii="Times New Roman" w:hAnsi="Times New Roman" w:cs="Times New Roman"/>
      <w:lang w:eastAsia="es-ES_tradnl"/>
    </w:rPr>
  </w:style>
  <w:style w:type="character" w:styleId="Seitenzahl">
    <w:name w:val="page number"/>
    <w:basedOn w:val="Absatz-Standardschriftart"/>
    <w:uiPriority w:val="99"/>
    <w:semiHidden/>
    <w:unhideWhenUsed/>
  </w:style>
  <w:style w:type="paragraph" w:customStyle="1" w:styleId="Standarddunkelblau">
    <w:name w:val="Standard dunkelblau"/>
    <w:basedOn w:val="Standard"/>
    <w:link w:val="StandarddunkelblauZchn"/>
    <w:qFormat/>
    <w:pPr>
      <w:jc w:val="both"/>
    </w:pPr>
    <w:rPr>
      <w:color w:val="25487B"/>
      <w:sz w:val="22"/>
      <w:szCs w:val="22"/>
      <w:lang w:val="en-GB"/>
    </w:rPr>
  </w:style>
  <w:style w:type="character" w:customStyle="1" w:styleId="StandarddunkelblauZchn">
    <w:name w:val="Standard dunkelblau Zchn"/>
    <w:basedOn w:val="Absatz-Standardschriftart"/>
    <w:link w:val="Standarddunkelblau"/>
    <w:rPr>
      <w:color w:val="25487B"/>
      <w:sz w:val="22"/>
      <w:szCs w:val="22"/>
      <w:lang w:val="en-GB"/>
    </w:rPr>
  </w:style>
  <w:style w:type="paragraph" w:styleId="berarbeitung">
    <w:name w:val="Revision"/>
    <w:hidden/>
    <w:uiPriority w:val="99"/>
    <w:semiHidden/>
  </w:style>
  <w:style w:type="paragraph" w:styleId="NurText">
    <w:name w:val="Plain Text"/>
    <w:basedOn w:val="Standard"/>
    <w:link w:val="NurTextZchn"/>
    <w:uiPriority w:val="99"/>
    <w:semiHidden/>
    <w:unhideWhenUsed/>
    <w:rPr>
      <w:rFonts w:ascii="Calibri" w:hAnsi="Calibri" w:cs="Times New Roman"/>
      <w:sz w:val="22"/>
      <w:szCs w:val="22"/>
      <w:lang w:val="de-DE"/>
    </w:rPr>
  </w:style>
  <w:style w:type="character" w:customStyle="1" w:styleId="NurTextZchn">
    <w:name w:val="Nur Text Zchn"/>
    <w:basedOn w:val="Absatz-Standardschriftart"/>
    <w:link w:val="NurText"/>
    <w:uiPriority w:val="99"/>
    <w:semiHidden/>
    <w:rPr>
      <w:rFonts w:ascii="Calibri" w:hAnsi="Calibri" w:cs="Times New Roman"/>
      <w:sz w:val="22"/>
      <w:szCs w:val="22"/>
      <w:lang w:val="de-DE"/>
    </w:rPr>
  </w:style>
  <w:style w:type="paragraph" w:customStyle="1" w:styleId="StandardTextdunkelblau">
    <w:name w:val="Standard Text dunkelblau"/>
    <w:basedOn w:val="Standard"/>
    <w:link w:val="StandardTextdunkelblauZchn"/>
    <w:qFormat/>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Absatz-Standardschriftart"/>
    <w:link w:val="StandardTextdunkelblau"/>
    <w:rPr>
      <w:rFonts w:asciiTheme="majorHAnsi" w:eastAsiaTheme="minorEastAsia" w:hAnsiTheme="majorHAnsi"/>
      <w:color w:val="25487B"/>
      <w:lang w:val="en-US" w:eastAsia="ja-JP"/>
    </w:rPr>
  </w:style>
  <w:style w:type="character" w:customStyle="1" w:styleId="A4">
    <w:name w:val="A4"/>
    <w:uiPriority w:val="99"/>
    <w:rPr>
      <w:color w:val="000000"/>
    </w:rPr>
  </w:style>
  <w:style w:type="character" w:styleId="Hyperlink">
    <w:name w:val="Hyperlink"/>
    <w:basedOn w:val="Absatz-Standardschriftar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hyperlink" Target="https://mestske-vcely.sk/aktuality/dub-je-vynimocna-drevina/" TargetMode="External"/><Relationship Id="rId21" Type="http://schemas.openxmlformats.org/officeDocument/2006/relationships/image" Target="media/image2.jpeg"/><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hyperlink" Target="https://www.mindmup.com/" TargetMode="External"/><Relationship Id="rId84" Type="http://schemas.openxmlformats.org/officeDocument/2006/relationships/image" Target="media/image340.png"/><Relationship Id="rId89" Type="http://schemas.openxmlformats.org/officeDocument/2006/relationships/image" Target="media/image43.png"/><Relationship Id="rId112" Type="http://schemas.openxmlformats.org/officeDocument/2006/relationships/hyperlink" Target="https://euractiv.sk/section/voda/interview/po-roku-si-ludia-na-male-vodne-elektrarne-zvyknu-tvrdi-ich-hovorca/" TargetMode="External"/><Relationship Id="rId107" Type="http://schemas.openxmlformats.org/officeDocument/2006/relationships/hyperlink" Target="https://footprint.wwf.org.uk/" TargetMode="External"/><Relationship Id="rId32" Type="http://schemas.openxmlformats.org/officeDocument/2006/relationships/image" Target="media/image14.jpg"/><Relationship Id="rId37" Type="http://schemas.openxmlformats.org/officeDocument/2006/relationships/diagramData" Target="diagrams/data1.xml"/><Relationship Id="rId53" Type="http://schemas.openxmlformats.org/officeDocument/2006/relationships/image" Target="media/image22.png"/><Relationship Id="rId58" Type="http://schemas.openxmlformats.org/officeDocument/2006/relationships/image" Target="media/image240.png"/><Relationship Id="rId74" Type="http://schemas.openxmlformats.org/officeDocument/2006/relationships/image" Target="media/image34.png"/><Relationship Id="rId79" Type="http://schemas.openxmlformats.org/officeDocument/2006/relationships/image" Target="media/image37.png"/><Relationship Id="rId102" Type="http://schemas.openxmlformats.org/officeDocument/2006/relationships/hyperlink" Target="https://www.mindmup.com/" TargetMode="External"/><Relationship Id="rId123"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image" Target="media/image47.jpeg"/><Relationship Id="rId22" Type="http://schemas.openxmlformats.org/officeDocument/2006/relationships/image" Target="media/image11.jpg"/><Relationship Id="rId27" Type="http://schemas.openxmlformats.org/officeDocument/2006/relationships/footer" Target="footer1.xml"/><Relationship Id="rId43" Type="http://schemas.openxmlformats.org/officeDocument/2006/relationships/image" Target="media/image17.png"/><Relationship Id="rId48" Type="http://schemas.openxmlformats.org/officeDocument/2006/relationships/image" Target="media/image17.jpeg"/><Relationship Id="rId64" Type="http://schemas.openxmlformats.org/officeDocument/2006/relationships/image" Target="media/image270.png"/><Relationship Id="rId69" Type="http://schemas.openxmlformats.org/officeDocument/2006/relationships/image" Target="media/image30.png"/><Relationship Id="rId113" Type="http://schemas.openxmlformats.org/officeDocument/2006/relationships/hyperlink" Target="https://www.researchgate.net/publication/271341357_Applying_the_Principle_of_Lesson_Study_in_Teaching_Science" TargetMode="External"/><Relationship Id="rId118" Type="http://schemas.openxmlformats.org/officeDocument/2006/relationships/image" Target="media/image53.png"/><Relationship Id="rId80" Type="http://schemas.openxmlformats.org/officeDocument/2006/relationships/image" Target="media/image320.png"/><Relationship Id="rId85" Type="http://schemas.openxmlformats.org/officeDocument/2006/relationships/image" Target="media/image40.png"/><Relationship Id="rId33" Type="http://schemas.openxmlformats.org/officeDocument/2006/relationships/image" Target="media/image12.jpeg"/><Relationship Id="rId38" Type="http://schemas.openxmlformats.org/officeDocument/2006/relationships/diagramLayout" Target="diagrams/layout1.xml"/><Relationship Id="rId59" Type="http://schemas.openxmlformats.org/officeDocument/2006/relationships/image" Target="media/image25.png"/><Relationship Id="rId103" Type="http://schemas.openxmlformats.org/officeDocument/2006/relationships/hyperlink" Target="https://www.mat2smcproject.eu/materials.asp?lang=en" TargetMode="External"/><Relationship Id="rId108" Type="http://schemas.openxmlformats.org/officeDocument/2006/relationships/image" Target="media/image50.jpeg"/><Relationship Id="rId124" Type="http://schemas.openxmlformats.org/officeDocument/2006/relationships/footer" Target="footer4.xml"/><Relationship Id="rId54" Type="http://schemas.openxmlformats.org/officeDocument/2006/relationships/image" Target="media/image21.png"/><Relationship Id="rId70" Type="http://schemas.openxmlformats.org/officeDocument/2006/relationships/image" Target="media/image31.png"/><Relationship Id="rId75" Type="http://schemas.openxmlformats.org/officeDocument/2006/relationships/image" Target="media/image300.png"/><Relationship Id="rId91" Type="http://schemas.openxmlformats.org/officeDocument/2006/relationships/image" Target="media/image45.jpeg"/><Relationship Id="rId96"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eader" Target="header3.xml"/><Relationship Id="rId36" Type="http://schemas.openxmlformats.org/officeDocument/2006/relationships/image" Target="media/image16.jpg"/><Relationship Id="rId49" Type="http://schemas.openxmlformats.org/officeDocument/2006/relationships/image" Target="media/image20.jpg"/><Relationship Id="rId57" Type="http://schemas.openxmlformats.org/officeDocument/2006/relationships/image" Target="media/image24.png"/><Relationship Id="rId106" Type="http://schemas.openxmlformats.org/officeDocument/2006/relationships/hyperlink" Target="http://www.compass-project.eu/" TargetMode="External"/><Relationship Id="rId114" Type="http://schemas.openxmlformats.org/officeDocument/2006/relationships/image" Target="media/image52.jpeg"/><Relationship Id="rId119" Type="http://schemas.openxmlformats.org/officeDocument/2006/relationships/image" Target="media/image440.png"/><Relationship Id="rId31" Type="http://schemas.openxmlformats.org/officeDocument/2006/relationships/image" Target="media/image11.jpeg"/><Relationship Id="rId44"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250.png"/><Relationship Id="rId65" Type="http://schemas.openxmlformats.org/officeDocument/2006/relationships/image" Target="media/image28.png"/><Relationship Id="rId73" Type="http://schemas.openxmlformats.org/officeDocument/2006/relationships/image" Target="media/image290.png"/><Relationship Id="rId78" Type="http://schemas.openxmlformats.org/officeDocument/2006/relationships/image" Target="media/image310.png"/><Relationship Id="rId81" Type="http://schemas.openxmlformats.org/officeDocument/2006/relationships/image" Target="media/image38.png"/><Relationship Id="rId86" Type="http://schemas.openxmlformats.org/officeDocument/2006/relationships/image" Target="media/image350.png"/><Relationship Id="rId94" Type="http://schemas.openxmlformats.org/officeDocument/2006/relationships/image" Target="media/image37.jpg"/><Relationship Id="rId99" Type="http://schemas.openxmlformats.org/officeDocument/2006/relationships/image" Target="media/image49.jpeg"/><Relationship Id="rId101" Type="http://schemas.openxmlformats.org/officeDocument/2006/relationships/hyperlink" Target="https://b.socrative.com/login/student/" TargetMode="External"/><Relationship Id="rId122" Type="http://schemas.openxmlformats.org/officeDocument/2006/relationships/footer" Target="footer3.xml"/><Relationship Id="rId4" Type="http://schemas.openxmlformats.org/officeDocument/2006/relationships/settings" Target="settings.xml"/><Relationship Id="rId39" Type="http://schemas.openxmlformats.org/officeDocument/2006/relationships/diagramQuickStyle" Target="diagrams/quickStyle1.xml"/><Relationship Id="rId109" Type="http://schemas.openxmlformats.org/officeDocument/2006/relationships/image" Target="media/image41.jpg"/><Relationship Id="rId34" Type="http://schemas.openxmlformats.org/officeDocument/2006/relationships/image" Target="media/image15.jpg"/><Relationship Id="rId50" Type="http://schemas.openxmlformats.org/officeDocument/2006/relationships/image" Target="media/image18.jpeg"/><Relationship Id="rId55" Type="http://schemas.openxmlformats.org/officeDocument/2006/relationships/image" Target="media/image23.png"/><Relationship Id="rId76" Type="http://schemas.openxmlformats.org/officeDocument/2006/relationships/image" Target="media/image35.png"/><Relationship Id="rId97" Type="http://schemas.openxmlformats.org/officeDocument/2006/relationships/image" Target="media/image48.jpeg"/><Relationship Id="rId104" Type="http://schemas.openxmlformats.org/officeDocument/2006/relationships/hyperlink" Target="http://momatre.eu/the-project/generic-tasks/" TargetMode="External"/><Relationship Id="rId120" Type="http://schemas.openxmlformats.org/officeDocument/2006/relationships/header" Target="header4.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png"/><Relationship Id="rId92" Type="http://schemas.openxmlformats.org/officeDocument/2006/relationships/image" Target="media/image36.jp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12.png"/><Relationship Id="rId40" Type="http://schemas.openxmlformats.org/officeDocument/2006/relationships/diagramColors" Target="diagrams/colors1.xml"/><Relationship Id="rId45" Type="http://schemas.openxmlformats.org/officeDocument/2006/relationships/image" Target="media/image18.png"/><Relationship Id="rId66" Type="http://schemas.openxmlformats.org/officeDocument/2006/relationships/image" Target="media/image29.png"/><Relationship Id="rId87" Type="http://schemas.openxmlformats.org/officeDocument/2006/relationships/image" Target="media/image41.png"/><Relationship Id="rId110" Type="http://schemas.openxmlformats.org/officeDocument/2006/relationships/image" Target="media/image51.jpeg"/><Relationship Id="rId115" Type="http://schemas.openxmlformats.org/officeDocument/2006/relationships/image" Target="media/image43.jpg"/><Relationship Id="rId61" Type="http://schemas.openxmlformats.org/officeDocument/2006/relationships/image" Target="media/image26.png"/><Relationship Id="rId82" Type="http://schemas.openxmlformats.org/officeDocument/2006/relationships/image" Target="media/image330.png"/><Relationship Id="rId30" Type="http://schemas.openxmlformats.org/officeDocument/2006/relationships/image" Target="media/image10.jpeg"/><Relationship Id="rId35" Type="http://schemas.openxmlformats.org/officeDocument/2006/relationships/image" Target="media/image13.jpeg"/><Relationship Id="rId56" Type="http://schemas.openxmlformats.org/officeDocument/2006/relationships/image" Target="media/image230.png"/><Relationship Id="rId77" Type="http://schemas.openxmlformats.org/officeDocument/2006/relationships/image" Target="media/image36.png"/><Relationship Id="rId100" Type="http://schemas.openxmlformats.org/officeDocument/2006/relationships/image" Target="media/image40.jpg"/><Relationship Id="rId105" Type="http://schemas.openxmlformats.org/officeDocument/2006/relationships/hyperlink" Target="http://mathcitymap.eu/en/" TargetMode="External"/><Relationship Id="rId12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1.jpg"/><Relationship Id="rId72" Type="http://schemas.openxmlformats.org/officeDocument/2006/relationships/image" Target="media/image33.png"/><Relationship Id="rId93" Type="http://schemas.openxmlformats.org/officeDocument/2006/relationships/image" Target="media/image46.jpeg"/><Relationship Id="rId98" Type="http://schemas.openxmlformats.org/officeDocument/2006/relationships/image" Target="media/image39.jpg"/><Relationship Id="rId121" Type="http://schemas.openxmlformats.org/officeDocument/2006/relationships/header" Target="header5.xml"/><Relationship Id="rId3" Type="http://schemas.openxmlformats.org/officeDocument/2006/relationships/styles" Target="styles.xml"/><Relationship Id="rId25" Type="http://schemas.openxmlformats.org/officeDocument/2006/relationships/header" Target="header1.xml"/><Relationship Id="rId46" Type="http://schemas.openxmlformats.org/officeDocument/2006/relationships/image" Target="media/image16.png"/><Relationship Id="rId67" Type="http://schemas.openxmlformats.org/officeDocument/2006/relationships/image" Target="media/image280.png"/><Relationship Id="rId116" Type="http://schemas.openxmlformats.org/officeDocument/2006/relationships/hyperlink" Target="https://www.geographyrealm.com/how-many-trees-are-there-in-the-world/" TargetMode="External"/><Relationship Id="rId20" Type="http://schemas.openxmlformats.org/officeDocument/2006/relationships/image" Target="media/image10.jpg"/><Relationship Id="rId41" Type="http://schemas.microsoft.com/office/2007/relationships/diagramDrawing" Target="diagrams/drawing1.xml"/><Relationship Id="rId62" Type="http://schemas.openxmlformats.org/officeDocument/2006/relationships/image" Target="media/image260.png"/><Relationship Id="rId83" Type="http://schemas.openxmlformats.org/officeDocument/2006/relationships/image" Target="media/image39.png"/><Relationship Id="rId88" Type="http://schemas.openxmlformats.org/officeDocument/2006/relationships/image" Target="media/image42.png"/><Relationship Id="rId111" Type="http://schemas.openxmlformats.org/officeDocument/2006/relationships/image" Target="media/image42.jpg"/></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image" Target="media/image5.jpg"/><Relationship Id="rId6" Type="http://schemas.openxmlformats.org/officeDocument/2006/relationships/image" Target="media/image70.jpg"/><Relationship Id="rId5" Type="http://schemas.openxmlformats.org/officeDocument/2006/relationships/image" Target="media/image60.jpg"/><Relationship Id="rId4" Type="http://schemas.openxmlformats.org/officeDocument/2006/relationships/image" Target="media/image50.jp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8.png"/><Relationship Id="rId1" Type="http://schemas.openxmlformats.org/officeDocument/2006/relationships/image" Target="media/image9.png"/><Relationship Id="rId6" Type="http://schemas.openxmlformats.org/officeDocument/2006/relationships/image" Target="media/image9.jpg"/><Relationship Id="rId5" Type="http://schemas.openxmlformats.org/officeDocument/2006/relationships/image" Target="media/image56.jpg"/><Relationship Id="rId4"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1.png"/><Relationship Id="rId1" Type="http://schemas.openxmlformats.org/officeDocument/2006/relationships/image" Target="media/image4.png"/><Relationship Id="rId4" Type="http://schemas.openxmlformats.org/officeDocument/2006/relationships/image" Target="media/image2.jpg"/></Relationships>
</file>

<file path=word/_rels/header4.xml.rels><?xml version="1.0" encoding="UTF-8" standalone="yes"?>
<Relationships xmlns="http://schemas.openxmlformats.org/package/2006/relationships"><Relationship Id="rId3" Type="http://schemas.openxmlformats.org/officeDocument/2006/relationships/image" Target="media/image55.png"/><Relationship Id="rId2" Type="http://schemas.openxmlformats.org/officeDocument/2006/relationships/image" Target="media/image311.png"/><Relationship Id="rId1" Type="http://schemas.openxmlformats.org/officeDocument/2006/relationships/image" Target="media/image54.png"/><Relationship Id="rId4" Type="http://schemas.openxmlformats.org/officeDocument/2006/relationships/image" Target="media/image45.png"/></Relationships>
</file>

<file path=word/_rels/head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8.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F7D9B7-D6BF-654D-A8BF-1B1DD0675DE4}" type="doc">
      <dgm:prSet loTypeId="urn:microsoft.com/office/officeart/2005/8/layout/process3" loCatId="" qsTypeId="urn:microsoft.com/office/officeart/2005/8/quickstyle/simple4" qsCatId="simple" csTypeId="urn:microsoft.com/office/officeart/2005/8/colors/colorful1" csCatId="colorful" phldr="1"/>
      <dgm:spPr bwMode="auto"/>
    </dgm:pt>
    <dgm:pt modelId="{ED00429E-D573-3D4C-A393-F16BB6C06732}">
      <dgm:prSet phldrT="[Text]"/>
      <dgm:spPr bwMode="auto"/>
      <dgm:t>
        <a:bodyPr/>
        <a:lstStyle/>
        <a:p>
          <a:pPr>
            <a:defRPr/>
          </a:pPr>
          <a:r>
            <a:rPr lang="sk-SK"/>
            <a:t>Reflection and analysis on specific designs on SSI lessons </a:t>
          </a:r>
          <a:endParaRPr lang="es-ES_tradnl"/>
        </a:p>
      </dgm:t>
    </dgm:pt>
    <dgm:pt modelId="{A4A04679-6457-554C-BFA5-50837F3B134F}" type="parTrans" cxnId="{370F5B38-1860-5149-9F81-E377EF02243D}">
      <dgm:prSet/>
      <dgm:spPr bwMode="auto"/>
      <dgm:t>
        <a:bodyPr/>
        <a:lstStyle/>
        <a:p>
          <a:pPr>
            <a:defRPr/>
          </a:pPr>
          <a:endParaRPr lang="es-ES_tradnl"/>
        </a:p>
      </dgm:t>
    </dgm:pt>
    <dgm:pt modelId="{C33A864B-1910-8D40-B55D-08885EA2668B}" type="sibTrans" cxnId="{370F5B38-1860-5149-9F81-E377EF02243D}">
      <dgm:prSet/>
      <dgm:spPr bwMode="auto"/>
      <dgm:t>
        <a:bodyPr/>
        <a:lstStyle/>
        <a:p>
          <a:pPr>
            <a:defRPr/>
          </a:pPr>
          <a:endParaRPr lang="es-ES_tradnl"/>
        </a:p>
      </dgm:t>
    </dgm:pt>
    <dgm:pt modelId="{F83EE8CF-E3D2-6941-A0FB-6F9D01EB15A9}">
      <dgm:prSet phldrT="[Text]"/>
      <dgm:spPr bwMode="auto"/>
      <dgm:t>
        <a:bodyPr/>
        <a:lstStyle/>
        <a:p>
          <a:pPr>
            <a:defRPr/>
          </a:pPr>
          <a:r>
            <a:rPr lang="sk-SK"/>
            <a:t>Lesson designs examples with focus to methods</a:t>
          </a:r>
          <a:endParaRPr lang="es-ES_tradnl"/>
        </a:p>
      </dgm:t>
    </dgm:pt>
    <dgm:pt modelId="{0601F047-4A54-AA46-8E2E-4F746D191EC9}" type="parTrans" cxnId="{EC04C89E-184D-C94B-9A4C-D44EA1F6F80D}">
      <dgm:prSet/>
      <dgm:spPr bwMode="auto"/>
      <dgm:t>
        <a:bodyPr/>
        <a:lstStyle/>
        <a:p>
          <a:pPr>
            <a:defRPr/>
          </a:pPr>
          <a:endParaRPr lang="es-ES_tradnl"/>
        </a:p>
      </dgm:t>
    </dgm:pt>
    <dgm:pt modelId="{B4924780-2F61-EB4D-898C-48301BED4C14}" type="sibTrans" cxnId="{EC04C89E-184D-C94B-9A4C-D44EA1F6F80D}">
      <dgm:prSet/>
      <dgm:spPr bwMode="auto"/>
      <dgm:t>
        <a:bodyPr/>
        <a:lstStyle/>
        <a:p>
          <a:pPr>
            <a:defRPr/>
          </a:pPr>
          <a:endParaRPr lang="es-ES_tradnl"/>
        </a:p>
      </dgm:t>
    </dgm:pt>
    <dgm:pt modelId="{C4867E9B-B49C-AF48-9B02-080A8AFC3D15}">
      <dgm:prSet phldrT="[Text]"/>
      <dgm:spPr bwMode="auto"/>
      <dgm:t>
        <a:bodyPr/>
        <a:lstStyle/>
        <a:p>
          <a:pPr>
            <a:defRPr/>
          </a:pPr>
          <a:r>
            <a:rPr lang="sk-SK"/>
            <a:t>Usefulness and effectiveness of STEM lessons in relation to SSI</a:t>
          </a:r>
          <a:endParaRPr lang="es-ES_tradnl"/>
        </a:p>
      </dgm:t>
    </dgm:pt>
    <dgm:pt modelId="{20BA5D2F-5109-B241-931B-B24829963811}" type="parTrans" cxnId="{BABB32E9-F9DA-9845-971D-FB8992966BBB}">
      <dgm:prSet/>
      <dgm:spPr bwMode="auto"/>
      <dgm:t>
        <a:bodyPr/>
        <a:lstStyle/>
        <a:p>
          <a:pPr>
            <a:defRPr/>
          </a:pPr>
          <a:endParaRPr lang="es-ES_tradnl"/>
        </a:p>
      </dgm:t>
    </dgm:pt>
    <dgm:pt modelId="{3EBB6F71-3BAA-6248-81AA-66D61DDAE1B3}" type="sibTrans" cxnId="{BABB32E9-F9DA-9845-971D-FB8992966BBB}">
      <dgm:prSet/>
      <dgm:spPr bwMode="auto"/>
      <dgm:t>
        <a:bodyPr/>
        <a:lstStyle/>
        <a:p>
          <a:pPr>
            <a:defRPr/>
          </a:pPr>
          <a:endParaRPr lang="es-ES_tradnl"/>
        </a:p>
      </dgm:t>
    </dgm:pt>
    <dgm:pt modelId="{EE6F5C0C-B73E-4B4F-ADDE-099A9D1FB3EF}">
      <dgm:prSet phldrT="[Text]"/>
      <dgm:spPr bwMode="auto"/>
      <dgm:t>
        <a:bodyPr/>
        <a:lstStyle/>
        <a:p>
          <a:pPr>
            <a:defRPr/>
          </a:pPr>
          <a:r>
            <a:rPr lang="es-ES_tradnl"/>
            <a:t>Activity 1.1</a:t>
          </a:r>
          <a:r>
            <a:rPr lang="sk-SK"/>
            <a:t>:  Two STEM lessons plans INTRODUCTION. Topics: Aircraft and Power of riwer water stream.</a:t>
          </a:r>
          <a:endParaRPr lang="es-ES_tradnl"/>
        </a:p>
      </dgm:t>
    </dgm:pt>
    <dgm:pt modelId="{972CD1AB-7453-034E-8542-EBED52191FBC}" type="parTrans" cxnId="{6550C88F-226E-2B4E-B7A0-498ADB979EDA}">
      <dgm:prSet/>
      <dgm:spPr bwMode="auto"/>
      <dgm:t>
        <a:bodyPr/>
        <a:lstStyle/>
        <a:p>
          <a:pPr>
            <a:defRPr/>
          </a:pPr>
          <a:endParaRPr lang="es-ES_tradnl"/>
        </a:p>
      </dgm:t>
    </dgm:pt>
    <dgm:pt modelId="{D743FFBA-3FCB-6C49-AB8D-B642B2B3D218}" type="sibTrans" cxnId="{6550C88F-226E-2B4E-B7A0-498ADB979EDA}">
      <dgm:prSet/>
      <dgm:spPr bwMode="auto"/>
      <dgm:t>
        <a:bodyPr/>
        <a:lstStyle/>
        <a:p>
          <a:pPr>
            <a:defRPr/>
          </a:pPr>
          <a:endParaRPr lang="es-ES_tradnl"/>
        </a:p>
      </dgm:t>
    </dgm:pt>
    <dgm:pt modelId="{5EB164DB-985D-F143-BF60-31B915698E28}">
      <dgm:prSet phldrT="[Text]"/>
      <dgm:spPr bwMode="auto"/>
      <dgm:t>
        <a:bodyPr/>
        <a:lstStyle/>
        <a:p>
          <a:pPr>
            <a:defRPr/>
          </a:pPr>
          <a:r>
            <a:rPr lang="es-ES_tradnl"/>
            <a:t>Activity 2.1: </a:t>
          </a:r>
          <a:r>
            <a:rPr lang="en-US"/>
            <a:t>Quiz. Topic: Tree</a:t>
          </a:r>
          <a:endParaRPr lang="es-ES_tradnl"/>
        </a:p>
      </dgm:t>
    </dgm:pt>
    <dgm:pt modelId="{EE569041-D67A-F044-B043-05D6AF09E719}" type="parTrans" cxnId="{710D4E67-9321-0642-88C6-E48F20AED9CF}">
      <dgm:prSet/>
      <dgm:spPr bwMode="auto"/>
      <dgm:t>
        <a:bodyPr/>
        <a:lstStyle/>
        <a:p>
          <a:pPr>
            <a:defRPr/>
          </a:pPr>
          <a:endParaRPr lang="es-ES_tradnl"/>
        </a:p>
      </dgm:t>
    </dgm:pt>
    <dgm:pt modelId="{EEB2E338-F323-F541-A541-F88C74FFB6F6}" type="sibTrans" cxnId="{710D4E67-9321-0642-88C6-E48F20AED9CF}">
      <dgm:prSet/>
      <dgm:spPr bwMode="auto"/>
      <dgm:t>
        <a:bodyPr/>
        <a:lstStyle/>
        <a:p>
          <a:pPr>
            <a:defRPr/>
          </a:pPr>
          <a:endParaRPr lang="es-ES_tradnl"/>
        </a:p>
      </dgm:t>
    </dgm:pt>
    <dgm:pt modelId="{A47FC71E-A515-BA41-9626-763D8F14E2EA}">
      <dgm:prSet phldrT="[Text]"/>
      <dgm:spPr bwMode="auto"/>
      <dgm:t>
        <a:bodyPr/>
        <a:lstStyle/>
        <a:p>
          <a:pPr>
            <a:defRPr/>
          </a:pPr>
          <a:r>
            <a:rPr lang="es-ES_tradnl"/>
            <a:t>Activity 2.3: </a:t>
          </a:r>
          <a:r>
            <a:rPr lang="sk-SK"/>
            <a:t>Outdoor lesson experience</a:t>
          </a:r>
          <a:endParaRPr lang="es-ES_tradnl"/>
        </a:p>
      </dgm:t>
    </dgm:pt>
    <dgm:pt modelId="{BF04F446-FA39-5D4A-A4D5-5FE2CC79A9AC}" type="parTrans" cxnId="{7DD4AC17-CB0F-9A46-BEFB-72C562673FA0}">
      <dgm:prSet/>
      <dgm:spPr bwMode="auto"/>
      <dgm:t>
        <a:bodyPr/>
        <a:lstStyle/>
        <a:p>
          <a:pPr>
            <a:defRPr/>
          </a:pPr>
          <a:endParaRPr lang="es-ES_tradnl"/>
        </a:p>
      </dgm:t>
    </dgm:pt>
    <dgm:pt modelId="{E061A2F6-402E-8A4E-967C-53D8BF9D7367}" type="sibTrans" cxnId="{7DD4AC17-CB0F-9A46-BEFB-72C562673FA0}">
      <dgm:prSet/>
      <dgm:spPr bwMode="auto"/>
      <dgm:t>
        <a:bodyPr/>
        <a:lstStyle/>
        <a:p>
          <a:pPr>
            <a:defRPr/>
          </a:pPr>
          <a:endParaRPr lang="es-ES_tradnl"/>
        </a:p>
      </dgm:t>
    </dgm:pt>
    <dgm:pt modelId="{7365DBE4-C8D8-0D44-B0B9-6F34383AD3F1}">
      <dgm:prSet phldrT="[Text]"/>
      <dgm:spPr bwMode="auto"/>
      <dgm:t>
        <a:bodyPr/>
        <a:lstStyle/>
        <a:p>
          <a:pPr>
            <a:defRPr/>
          </a:pPr>
          <a:r>
            <a:rPr lang="es-ES_tradnl"/>
            <a:t>Activity 3.1:</a:t>
          </a:r>
          <a:r>
            <a:rPr lang="sk-SK"/>
            <a:t> What ITE students have learnt about pedagogical concepts and methods for dealing with SSI?</a:t>
          </a:r>
          <a:endParaRPr lang="es-ES_tradnl"/>
        </a:p>
      </dgm:t>
    </dgm:pt>
    <dgm:pt modelId="{B0A11FC9-A3B9-9A46-B8ED-D394108FA97B}" type="parTrans" cxnId="{985FCB40-B37B-9D49-8202-BA2E44DAF9E0}">
      <dgm:prSet/>
      <dgm:spPr bwMode="auto"/>
      <dgm:t>
        <a:bodyPr/>
        <a:lstStyle/>
        <a:p>
          <a:pPr>
            <a:defRPr/>
          </a:pPr>
          <a:endParaRPr lang="es-ES_tradnl"/>
        </a:p>
      </dgm:t>
    </dgm:pt>
    <dgm:pt modelId="{1B10E6DE-C324-8B46-9848-A8D22D33F252}" type="sibTrans" cxnId="{985FCB40-B37B-9D49-8202-BA2E44DAF9E0}">
      <dgm:prSet/>
      <dgm:spPr bwMode="auto"/>
      <dgm:t>
        <a:bodyPr/>
        <a:lstStyle/>
        <a:p>
          <a:pPr>
            <a:defRPr/>
          </a:pPr>
          <a:endParaRPr lang="es-ES_tradnl"/>
        </a:p>
      </dgm:t>
    </dgm:pt>
    <dgm:pt modelId="{7959DE55-9E38-4396-8916-1EE38A606DA5}">
      <dgm:prSet phldrT="[Text]"/>
      <dgm:spPr bwMode="auto"/>
      <dgm:t>
        <a:bodyPr/>
        <a:lstStyle/>
        <a:p>
          <a:pPr>
            <a:defRPr/>
          </a:pPr>
          <a:r>
            <a:rPr lang="es-ES_tradnl"/>
            <a:t>Activity 2.2: </a:t>
          </a:r>
          <a:r>
            <a:rPr lang="en-US"/>
            <a:t>Outdoor lesson introduction</a:t>
          </a:r>
          <a:endParaRPr lang="es-ES_tradnl"/>
        </a:p>
      </dgm:t>
    </dgm:pt>
    <dgm:pt modelId="{ECA8C730-5EE8-4A8E-85C8-89AA08C870E5}" type="parTrans" cxnId="{76193B35-3E58-49FF-9F5D-1DAC6C17E4F4}">
      <dgm:prSet/>
      <dgm:spPr bwMode="auto"/>
      <dgm:t>
        <a:bodyPr/>
        <a:lstStyle/>
        <a:p>
          <a:pPr>
            <a:defRPr/>
          </a:pPr>
          <a:endParaRPr lang="de-DE"/>
        </a:p>
      </dgm:t>
    </dgm:pt>
    <dgm:pt modelId="{ECBD243B-6A82-4AD5-8B26-3E9F8CB0D2AF}" type="sibTrans" cxnId="{76193B35-3E58-49FF-9F5D-1DAC6C17E4F4}">
      <dgm:prSet/>
      <dgm:spPr bwMode="auto"/>
      <dgm:t>
        <a:bodyPr/>
        <a:lstStyle/>
        <a:p>
          <a:pPr>
            <a:defRPr/>
          </a:pPr>
          <a:endParaRPr lang="de-DE"/>
        </a:p>
      </dgm:t>
    </dgm:pt>
    <dgm:pt modelId="{24058D2C-D6C7-4168-9FD3-2BA5C1B521DD}">
      <dgm:prSet phldrT="[Text]"/>
      <dgm:spPr bwMode="auto"/>
      <dgm:t>
        <a:bodyPr/>
        <a:lstStyle/>
        <a:p>
          <a:pPr>
            <a:defRPr/>
          </a:pPr>
          <a:r>
            <a:rPr lang="es-ES_tradnl"/>
            <a:t>Activitiy 1.2:</a:t>
          </a:r>
          <a:r>
            <a:rPr lang="sk-SK"/>
            <a:t> Two STEM lessons plans ANALYSIS.</a:t>
          </a:r>
          <a:endParaRPr lang="es-ES_tradnl"/>
        </a:p>
      </dgm:t>
    </dgm:pt>
    <dgm:pt modelId="{37C23D6A-715A-4449-AE26-7DA3DF703FEA}" type="parTrans" cxnId="{947DF681-54EC-4275-907B-AE03D4091E87}">
      <dgm:prSet/>
      <dgm:spPr bwMode="auto"/>
      <dgm:t>
        <a:bodyPr/>
        <a:lstStyle/>
        <a:p>
          <a:pPr>
            <a:defRPr/>
          </a:pPr>
          <a:endParaRPr lang="de-DE"/>
        </a:p>
      </dgm:t>
    </dgm:pt>
    <dgm:pt modelId="{2874800D-3607-415C-A601-E7B3BEDD99FF}" type="sibTrans" cxnId="{947DF681-54EC-4275-907B-AE03D4091E87}">
      <dgm:prSet/>
      <dgm:spPr bwMode="auto"/>
      <dgm:t>
        <a:bodyPr/>
        <a:lstStyle/>
        <a:p>
          <a:pPr>
            <a:defRPr/>
          </a:pPr>
          <a:endParaRPr lang="de-DE"/>
        </a:p>
      </dgm:t>
    </dgm:pt>
    <dgm:pt modelId="{A1D976DC-34FD-46A6-A3BE-F3DFB3783789}">
      <dgm:prSet phldrT="[Text]"/>
      <dgm:spPr bwMode="auto"/>
      <dgm:t>
        <a:bodyPr/>
        <a:lstStyle/>
        <a:p>
          <a:pPr>
            <a:defRPr/>
          </a:pPr>
          <a:r>
            <a:rPr lang="es-ES_tradnl"/>
            <a:t>Activity</a:t>
          </a:r>
          <a:r>
            <a:rPr lang="sk-SK"/>
            <a:t> </a:t>
          </a:r>
          <a:r>
            <a:rPr lang="es-ES_tradnl"/>
            <a:t>1.3: </a:t>
          </a:r>
          <a:r>
            <a:rPr lang="sk-SK"/>
            <a:t>Two STEM lessons plans DISCUSSION.</a:t>
          </a:r>
          <a:endParaRPr lang="es-ES_tradnl"/>
        </a:p>
      </dgm:t>
    </dgm:pt>
    <dgm:pt modelId="{C0140FC0-2E0B-49C0-B985-9C3F547BAEA2}" type="parTrans" cxnId="{4352DDF1-236D-4DDC-B0D2-285570276245}">
      <dgm:prSet/>
      <dgm:spPr bwMode="auto"/>
      <dgm:t>
        <a:bodyPr/>
        <a:lstStyle/>
        <a:p>
          <a:pPr>
            <a:defRPr/>
          </a:pPr>
          <a:endParaRPr lang="sk-SK"/>
        </a:p>
      </dgm:t>
    </dgm:pt>
    <dgm:pt modelId="{7300C5FB-009E-4FC4-BC09-4D6BE3F1B962}" type="sibTrans" cxnId="{4352DDF1-236D-4DDC-B0D2-285570276245}">
      <dgm:prSet/>
      <dgm:spPr bwMode="auto"/>
      <dgm:t>
        <a:bodyPr/>
        <a:lstStyle/>
        <a:p>
          <a:pPr>
            <a:defRPr/>
          </a:pPr>
          <a:endParaRPr lang="sk-SK"/>
        </a:p>
      </dgm:t>
    </dgm:pt>
    <dgm:pt modelId="{38606B1B-06E8-44F9-890F-50D519D1B15C}">
      <dgm:prSet phldrT="[Text]"/>
      <dgm:spPr bwMode="auto"/>
      <dgm:t>
        <a:bodyPr/>
        <a:lstStyle/>
        <a:p>
          <a:pPr>
            <a:defRPr/>
          </a:pPr>
          <a:r>
            <a:rPr lang="es-ES_tradnl"/>
            <a:t>Activity 1.4: </a:t>
          </a:r>
          <a:r>
            <a:rPr lang="sk-SK"/>
            <a:t>Two STEM lessons plans SSI topics as OPEN END PROMLEMS</a:t>
          </a:r>
          <a:endParaRPr lang="es-ES_tradnl"/>
        </a:p>
      </dgm:t>
    </dgm:pt>
    <dgm:pt modelId="{B36B7A9A-285A-4C1C-9A0F-8AE8910464A9}" type="parTrans" cxnId="{FE1450B2-D5D7-4685-B5F8-99913AD82804}">
      <dgm:prSet/>
      <dgm:spPr bwMode="auto"/>
      <dgm:t>
        <a:bodyPr/>
        <a:lstStyle/>
        <a:p>
          <a:pPr>
            <a:defRPr/>
          </a:pPr>
          <a:endParaRPr lang="sk-SK"/>
        </a:p>
      </dgm:t>
    </dgm:pt>
    <dgm:pt modelId="{0ED19247-3C88-444E-BC3C-CB02F6424795}" type="sibTrans" cxnId="{FE1450B2-D5D7-4685-B5F8-99913AD82804}">
      <dgm:prSet/>
      <dgm:spPr bwMode="auto"/>
      <dgm:t>
        <a:bodyPr/>
        <a:lstStyle/>
        <a:p>
          <a:pPr>
            <a:defRPr/>
          </a:pPr>
          <a:endParaRPr lang="sk-SK"/>
        </a:p>
      </dgm:t>
    </dgm:pt>
    <dgm:pt modelId="{B7FC98D9-4BA5-46A3-A3D4-7E150DDEFEF8}">
      <dgm:prSet phldrT="[Text]"/>
      <dgm:spPr bwMode="auto"/>
      <dgm:t>
        <a:bodyPr/>
        <a:lstStyle/>
        <a:p>
          <a:pPr>
            <a:defRPr/>
          </a:pPr>
          <a:r>
            <a:rPr lang="sk-SK"/>
            <a:t>Activity 1.6 Two STEM lessons plans HOMEWORK REFLECTION</a:t>
          </a:r>
          <a:endParaRPr lang="es-ES_tradnl"/>
        </a:p>
      </dgm:t>
    </dgm:pt>
    <dgm:pt modelId="{B54FB996-7922-4CBA-B393-00860B712D60}" type="parTrans" cxnId="{8BDAFC51-B587-422E-ACA0-A7095701934E}">
      <dgm:prSet/>
      <dgm:spPr bwMode="auto"/>
      <dgm:t>
        <a:bodyPr/>
        <a:lstStyle/>
        <a:p>
          <a:pPr>
            <a:defRPr/>
          </a:pPr>
          <a:endParaRPr lang="sk-SK"/>
        </a:p>
      </dgm:t>
    </dgm:pt>
    <dgm:pt modelId="{7002EC6F-72A5-4287-A08C-9ECB479D063B}" type="sibTrans" cxnId="{8BDAFC51-B587-422E-ACA0-A7095701934E}">
      <dgm:prSet/>
      <dgm:spPr bwMode="auto"/>
      <dgm:t>
        <a:bodyPr/>
        <a:lstStyle/>
        <a:p>
          <a:pPr>
            <a:defRPr/>
          </a:pPr>
          <a:endParaRPr lang="sk-SK"/>
        </a:p>
      </dgm:t>
    </dgm:pt>
    <dgm:pt modelId="{DE3FDF5A-B9B1-4474-AF85-64F5D41ABA2B}">
      <dgm:prSet phldrT="[Text]"/>
      <dgm:spPr bwMode="auto"/>
      <dgm:t>
        <a:bodyPr/>
        <a:lstStyle/>
        <a:p>
          <a:pPr>
            <a:defRPr/>
          </a:pPr>
          <a:r>
            <a:rPr lang="sk-SK"/>
            <a:t>Activity 2.4:  Outdoor mathematics lesson design </a:t>
          </a:r>
          <a:endParaRPr lang="es-ES_tradnl"/>
        </a:p>
      </dgm:t>
    </dgm:pt>
    <dgm:pt modelId="{7C6D5DE5-90A9-44A7-95E4-5B07E65E3DE9}" type="parTrans" cxnId="{C0310E0C-C649-4D43-9AF3-6EBE4E176613}">
      <dgm:prSet/>
      <dgm:spPr bwMode="auto"/>
      <dgm:t>
        <a:bodyPr/>
        <a:lstStyle/>
        <a:p>
          <a:pPr>
            <a:defRPr/>
          </a:pPr>
          <a:endParaRPr lang="sk-SK"/>
        </a:p>
      </dgm:t>
    </dgm:pt>
    <dgm:pt modelId="{6C015B62-4DD8-4037-A493-E76227EB3311}" type="sibTrans" cxnId="{C0310E0C-C649-4D43-9AF3-6EBE4E176613}">
      <dgm:prSet/>
      <dgm:spPr bwMode="auto"/>
      <dgm:t>
        <a:bodyPr/>
        <a:lstStyle/>
        <a:p>
          <a:pPr>
            <a:defRPr/>
          </a:pPr>
          <a:endParaRPr lang="sk-SK"/>
        </a:p>
      </dgm:t>
    </dgm:pt>
    <dgm:pt modelId="{5CB37113-702E-4D70-84D6-F32668C3803F}">
      <dgm:prSet phldrT="[Text]"/>
      <dgm:spPr bwMode="auto"/>
      <dgm:t>
        <a:bodyPr/>
        <a:lstStyle/>
        <a:p>
          <a:pPr>
            <a:defRPr/>
          </a:pPr>
          <a:r>
            <a:rPr lang="sk-SK"/>
            <a:t>Activity 2.5: Example lesson: Carbon footprint</a:t>
          </a:r>
          <a:endParaRPr lang="es-ES_tradnl"/>
        </a:p>
      </dgm:t>
    </dgm:pt>
    <dgm:pt modelId="{81A49411-9F49-4E0F-9C7B-AD8042E0E4AE}" type="parTrans" cxnId="{1849C4C7-B035-417B-807A-6D9DDD351C5C}">
      <dgm:prSet/>
      <dgm:spPr bwMode="auto"/>
      <dgm:t>
        <a:bodyPr/>
        <a:lstStyle/>
        <a:p>
          <a:pPr>
            <a:defRPr/>
          </a:pPr>
          <a:endParaRPr lang="sk-SK"/>
        </a:p>
      </dgm:t>
    </dgm:pt>
    <dgm:pt modelId="{6B8CF4AB-8EC5-4BDA-91F0-F0449C19CB01}" type="sibTrans" cxnId="{1849C4C7-B035-417B-807A-6D9DDD351C5C}">
      <dgm:prSet/>
      <dgm:spPr bwMode="auto"/>
      <dgm:t>
        <a:bodyPr/>
        <a:lstStyle/>
        <a:p>
          <a:pPr>
            <a:defRPr/>
          </a:pPr>
          <a:endParaRPr lang="sk-SK"/>
        </a:p>
      </dgm:t>
    </dgm:pt>
    <dgm:pt modelId="{FA243E78-D024-4944-9662-0AC930368E58}">
      <dgm:prSet phldrT="[Text]"/>
      <dgm:spPr bwMode="auto"/>
      <dgm:t>
        <a:bodyPr/>
        <a:lstStyle/>
        <a:p>
          <a:pPr>
            <a:defRPr/>
          </a:pPr>
          <a:r>
            <a:rPr lang="sk-SK"/>
            <a:t>Activity 2.6: Desingning STEM lesson: Carboon footprint</a:t>
          </a:r>
          <a:endParaRPr lang="es-ES_tradnl"/>
        </a:p>
      </dgm:t>
    </dgm:pt>
    <dgm:pt modelId="{72F4206A-923B-4F99-9042-48F90B8A5116}" type="parTrans" cxnId="{A7299BEE-650F-42A7-B34B-7A7B448867DF}">
      <dgm:prSet/>
      <dgm:spPr bwMode="auto"/>
      <dgm:t>
        <a:bodyPr/>
        <a:lstStyle/>
        <a:p>
          <a:pPr>
            <a:defRPr/>
          </a:pPr>
          <a:endParaRPr lang="sk-SK"/>
        </a:p>
      </dgm:t>
    </dgm:pt>
    <dgm:pt modelId="{85E6CA6F-1B03-47FC-899E-4D08EADD2DBE}" type="sibTrans" cxnId="{A7299BEE-650F-42A7-B34B-7A7B448867DF}">
      <dgm:prSet/>
      <dgm:spPr bwMode="auto"/>
      <dgm:t>
        <a:bodyPr/>
        <a:lstStyle/>
        <a:p>
          <a:pPr>
            <a:defRPr/>
          </a:pPr>
          <a:endParaRPr lang="sk-SK"/>
        </a:p>
      </dgm:t>
    </dgm:pt>
    <dgm:pt modelId="{0666FD46-D004-4FAD-8D72-C290E75E8CBA}">
      <dgm:prSet phldrT="[Text]"/>
      <dgm:spPr bwMode="auto"/>
      <dgm:t>
        <a:bodyPr/>
        <a:lstStyle/>
        <a:p>
          <a:pPr>
            <a:defRPr/>
          </a:pPr>
          <a:r>
            <a:rPr lang="es-ES_tradnl"/>
            <a:t>Activity 3.2:</a:t>
          </a:r>
          <a:r>
            <a:rPr lang="sk-SK"/>
            <a:t> Essay: Authenic and personal feedback on Module 10 activities</a:t>
          </a:r>
          <a:endParaRPr lang="es-ES_tradnl"/>
        </a:p>
      </dgm:t>
    </dgm:pt>
    <dgm:pt modelId="{97817010-B879-4C43-9731-AF4763F3472B}" type="parTrans" cxnId="{C3C7E3F0-ECEC-4AC8-AA20-418D0BF8830B}">
      <dgm:prSet/>
      <dgm:spPr bwMode="auto"/>
      <dgm:t>
        <a:bodyPr/>
        <a:lstStyle/>
        <a:p>
          <a:pPr>
            <a:defRPr/>
          </a:pPr>
          <a:endParaRPr lang="sk-SK"/>
        </a:p>
      </dgm:t>
    </dgm:pt>
    <dgm:pt modelId="{C146FCB6-7D8C-4DC6-99F0-678766AD0858}" type="sibTrans" cxnId="{C3C7E3F0-ECEC-4AC8-AA20-418D0BF8830B}">
      <dgm:prSet/>
      <dgm:spPr bwMode="auto"/>
      <dgm:t>
        <a:bodyPr/>
        <a:lstStyle/>
        <a:p>
          <a:pPr>
            <a:defRPr/>
          </a:pPr>
          <a:endParaRPr lang="sk-SK"/>
        </a:p>
      </dgm:t>
    </dgm:pt>
    <dgm:pt modelId="{357AF8B4-105A-4052-9584-37B4B830A3DD}">
      <dgm:prSet phldrT="[Text]"/>
      <dgm:spPr bwMode="auto"/>
      <dgm:t>
        <a:bodyPr/>
        <a:lstStyle/>
        <a:p>
          <a:pPr>
            <a:defRPr/>
          </a:pPr>
          <a:r>
            <a:rPr lang="sk-SK"/>
            <a:t>Activity 1.5 Two STEM lessons plans HOMEWORK.</a:t>
          </a:r>
          <a:endParaRPr lang="es-ES_tradnl"/>
        </a:p>
      </dgm:t>
    </dgm:pt>
    <dgm:pt modelId="{37EBA947-687E-4497-8869-4C67FBFAF5C9}" type="parTrans" cxnId="{A25CC481-F454-4F21-AE92-5F677F05D392}">
      <dgm:prSet/>
      <dgm:spPr bwMode="auto"/>
      <dgm:t>
        <a:bodyPr/>
        <a:lstStyle/>
        <a:p>
          <a:pPr>
            <a:defRPr/>
          </a:pPr>
          <a:endParaRPr lang="sk-SK"/>
        </a:p>
      </dgm:t>
    </dgm:pt>
    <dgm:pt modelId="{30887BDA-9108-4CE7-A0B1-54ED871A92A0}" type="sibTrans" cxnId="{A25CC481-F454-4F21-AE92-5F677F05D392}">
      <dgm:prSet/>
      <dgm:spPr bwMode="auto"/>
      <dgm:t>
        <a:bodyPr/>
        <a:lstStyle/>
        <a:p>
          <a:pPr>
            <a:defRPr/>
          </a:pPr>
          <a:endParaRPr lang="sk-SK"/>
        </a:p>
      </dgm:t>
    </dgm:pt>
    <dgm:pt modelId="{AA0AA0DE-3673-C44E-9972-4195BEB88055}" type="pres">
      <dgm:prSet presAssocID="{46F7D9B7-D6BF-654D-A8BF-1B1DD0675DE4}" presName="linearFlow" presStyleCnt="0">
        <dgm:presLayoutVars>
          <dgm:dir/>
          <dgm:animLvl val="lvl"/>
          <dgm:resizeHandles val="exact"/>
        </dgm:presLayoutVars>
      </dgm:prSet>
      <dgm:spPr bwMode="auto"/>
    </dgm:pt>
    <dgm:pt modelId="{08093443-58C9-3C46-B8FD-42E9ABCD73F9}" type="pres">
      <dgm:prSet presAssocID="{ED00429E-D573-3D4C-A393-F16BB6C06732}" presName="composite" presStyleCnt="0"/>
      <dgm:spPr bwMode="auto"/>
    </dgm:pt>
    <dgm:pt modelId="{7355A700-8B0F-624B-A245-53F69DFC29F2}" type="pres">
      <dgm:prSet presAssocID="{ED00429E-D573-3D4C-A393-F16BB6C06732}" presName="parTx" presStyleLbl="node1" presStyleIdx="0" presStyleCnt="3">
        <dgm:presLayoutVars>
          <dgm:chMax val="0"/>
          <dgm:chPref val="0"/>
          <dgm:bulletEnabled val="1"/>
        </dgm:presLayoutVars>
      </dgm:prSet>
      <dgm:spPr bwMode="auto"/>
    </dgm:pt>
    <dgm:pt modelId="{96B2F31D-29AF-F548-A4B9-AEEBCBC304D9}" type="pres">
      <dgm:prSet presAssocID="{ED00429E-D573-3D4C-A393-F16BB6C06732}" presName="parSh" presStyleLbl="node1" presStyleIdx="0" presStyleCnt="3"/>
      <dgm:spPr bwMode="auto"/>
    </dgm:pt>
    <dgm:pt modelId="{83ACBC8C-797A-894F-B9CB-5F30355571B6}" type="pres">
      <dgm:prSet presAssocID="{ED00429E-D573-3D4C-A393-F16BB6C06732}" presName="desTx" presStyleLbl="fgAcc1" presStyleIdx="0" presStyleCnt="3">
        <dgm:presLayoutVars>
          <dgm:bulletEnabled val="1"/>
        </dgm:presLayoutVars>
      </dgm:prSet>
      <dgm:spPr bwMode="auto"/>
    </dgm:pt>
    <dgm:pt modelId="{F4FD505C-A103-1441-B6FE-55D5FC967648}" type="pres">
      <dgm:prSet presAssocID="{C33A864B-1910-8D40-B55D-08885EA2668B}" presName="sibTrans" presStyleLbl="sibTrans2D1" presStyleIdx="0" presStyleCnt="2"/>
      <dgm:spPr bwMode="auto"/>
    </dgm:pt>
    <dgm:pt modelId="{955A7FEE-D461-5E4E-B99E-4A7F31FDCECA}" type="pres">
      <dgm:prSet presAssocID="{C33A864B-1910-8D40-B55D-08885EA2668B}" presName="connTx" presStyleLbl="sibTrans2D1" presStyleIdx="0" presStyleCnt="2"/>
      <dgm:spPr bwMode="auto"/>
    </dgm:pt>
    <dgm:pt modelId="{06A1A7BB-7801-5E45-8302-64A1437D12FF}" type="pres">
      <dgm:prSet presAssocID="{F83EE8CF-E3D2-6941-A0FB-6F9D01EB15A9}" presName="composite" presStyleCnt="0"/>
      <dgm:spPr bwMode="auto"/>
    </dgm:pt>
    <dgm:pt modelId="{432959AB-64D5-B346-99B2-0479D6ACDEF1}" type="pres">
      <dgm:prSet presAssocID="{F83EE8CF-E3D2-6941-A0FB-6F9D01EB15A9}" presName="parTx" presStyleLbl="node1" presStyleIdx="0" presStyleCnt="3">
        <dgm:presLayoutVars>
          <dgm:chMax val="0"/>
          <dgm:chPref val="0"/>
          <dgm:bulletEnabled val="1"/>
        </dgm:presLayoutVars>
      </dgm:prSet>
      <dgm:spPr bwMode="auto"/>
    </dgm:pt>
    <dgm:pt modelId="{E53753E0-2CC9-CB40-B3D3-26B2E7DAFFC6}" type="pres">
      <dgm:prSet presAssocID="{F83EE8CF-E3D2-6941-A0FB-6F9D01EB15A9}" presName="parSh" presStyleLbl="node1" presStyleIdx="1" presStyleCnt="3"/>
      <dgm:spPr bwMode="auto"/>
    </dgm:pt>
    <dgm:pt modelId="{21BD1623-0929-3246-8303-E86F8C31CC91}" type="pres">
      <dgm:prSet presAssocID="{F83EE8CF-E3D2-6941-A0FB-6F9D01EB15A9}" presName="desTx" presStyleLbl="fgAcc1" presStyleIdx="1" presStyleCnt="3">
        <dgm:presLayoutVars>
          <dgm:bulletEnabled val="1"/>
        </dgm:presLayoutVars>
      </dgm:prSet>
      <dgm:spPr bwMode="auto"/>
    </dgm:pt>
    <dgm:pt modelId="{397EA1DC-13C8-174D-BF42-B1D0E2768F18}" type="pres">
      <dgm:prSet presAssocID="{B4924780-2F61-EB4D-898C-48301BED4C14}" presName="sibTrans" presStyleLbl="sibTrans2D1" presStyleIdx="1" presStyleCnt="2"/>
      <dgm:spPr bwMode="auto"/>
    </dgm:pt>
    <dgm:pt modelId="{0B2EDA55-F8B0-D844-A9D3-3B6F1B918731}" type="pres">
      <dgm:prSet presAssocID="{B4924780-2F61-EB4D-898C-48301BED4C14}" presName="connTx" presStyleLbl="sibTrans2D1" presStyleIdx="1" presStyleCnt="2"/>
      <dgm:spPr bwMode="auto"/>
    </dgm:pt>
    <dgm:pt modelId="{4074FA0D-2D8C-544C-890F-EE699D54CB78}" type="pres">
      <dgm:prSet presAssocID="{C4867E9B-B49C-AF48-9B02-080A8AFC3D15}" presName="composite" presStyleCnt="0"/>
      <dgm:spPr bwMode="auto"/>
    </dgm:pt>
    <dgm:pt modelId="{79255BD0-1095-A64E-8F47-96AFB7E19DA2}" type="pres">
      <dgm:prSet presAssocID="{C4867E9B-B49C-AF48-9B02-080A8AFC3D15}" presName="parTx" presStyleLbl="node1" presStyleIdx="1" presStyleCnt="3">
        <dgm:presLayoutVars>
          <dgm:chMax val="0"/>
          <dgm:chPref val="0"/>
          <dgm:bulletEnabled val="1"/>
        </dgm:presLayoutVars>
      </dgm:prSet>
      <dgm:spPr bwMode="auto"/>
    </dgm:pt>
    <dgm:pt modelId="{5402A160-3B9B-DB4B-8B38-B729AA0D51F6}" type="pres">
      <dgm:prSet presAssocID="{C4867E9B-B49C-AF48-9B02-080A8AFC3D15}" presName="parSh" presStyleLbl="node1" presStyleIdx="2" presStyleCnt="3" custLinFactNeighborX="-3100" custLinFactNeighborY="-47664"/>
      <dgm:spPr bwMode="auto"/>
    </dgm:pt>
    <dgm:pt modelId="{CF3AEF30-7F6D-B74B-AC4A-D124DC710184}" type="pres">
      <dgm:prSet presAssocID="{C4867E9B-B49C-AF48-9B02-080A8AFC3D15}" presName="desTx" presStyleLbl="fgAcc1" presStyleIdx="2" presStyleCnt="3" custScaleX="93144" custScaleY="57255" custLinFactNeighborX="-2764" custLinFactNeighborY="-30955">
        <dgm:presLayoutVars>
          <dgm:bulletEnabled val="1"/>
        </dgm:presLayoutVars>
      </dgm:prSet>
      <dgm:spPr bwMode="auto"/>
    </dgm:pt>
  </dgm:ptLst>
  <dgm:cxnLst>
    <dgm:cxn modelId="{58032F05-9A5D-4FC7-BFAD-78E1336DA5ED}" type="presOf" srcId="{C33A864B-1910-8D40-B55D-08885EA2668B}" destId="{F4FD505C-A103-1441-B6FE-55D5FC967648}" srcOrd="0" destOrd="0" presId="urn:microsoft.com/office/officeart/2005/8/layout/process3"/>
    <dgm:cxn modelId="{C0310E0C-C649-4D43-9AF3-6EBE4E176613}" srcId="{F83EE8CF-E3D2-6941-A0FB-6F9D01EB15A9}" destId="{DE3FDF5A-B9B1-4474-AF85-64F5D41ABA2B}" srcOrd="3" destOrd="0" parTransId="{7C6D5DE5-90A9-44A7-95E4-5B07E65E3DE9}" sibTransId="{6C015B62-4DD8-4037-A493-E76227EB3311}"/>
    <dgm:cxn modelId="{9875A715-2BDF-46FB-8BF3-7B86CE452B9E}" type="presOf" srcId="{B7FC98D9-4BA5-46A3-A3D4-7E150DDEFEF8}" destId="{83ACBC8C-797A-894F-B9CB-5F30355571B6}" srcOrd="0" destOrd="5" presId="urn:microsoft.com/office/officeart/2005/8/layout/process3"/>
    <dgm:cxn modelId="{7DD4AC17-CB0F-9A46-BEFB-72C562673FA0}" srcId="{F83EE8CF-E3D2-6941-A0FB-6F9D01EB15A9}" destId="{A47FC71E-A515-BA41-9626-763D8F14E2EA}" srcOrd="2" destOrd="0" parTransId="{BF04F446-FA39-5D4A-A4D5-5FE2CC79A9AC}" sibTransId="{E061A2F6-402E-8A4E-967C-53D8BF9D7367}"/>
    <dgm:cxn modelId="{B48AEA2F-5579-40F4-A0AD-EC125D247046}" type="presOf" srcId="{ED00429E-D573-3D4C-A393-F16BB6C06732}" destId="{7355A700-8B0F-624B-A245-53F69DFC29F2}" srcOrd="0" destOrd="0" presId="urn:microsoft.com/office/officeart/2005/8/layout/process3"/>
    <dgm:cxn modelId="{76193B35-3E58-49FF-9F5D-1DAC6C17E4F4}" srcId="{F83EE8CF-E3D2-6941-A0FB-6F9D01EB15A9}" destId="{7959DE55-9E38-4396-8916-1EE38A606DA5}" srcOrd="1" destOrd="0" parTransId="{ECA8C730-5EE8-4A8E-85C8-89AA08C870E5}" sibTransId="{ECBD243B-6A82-4AD5-8B26-3E9F8CB0D2AF}"/>
    <dgm:cxn modelId="{370F5B38-1860-5149-9F81-E377EF02243D}" srcId="{46F7D9B7-D6BF-654D-A8BF-1B1DD0675DE4}" destId="{ED00429E-D573-3D4C-A393-F16BB6C06732}" srcOrd="0" destOrd="0" parTransId="{A4A04679-6457-554C-BFA5-50837F3B134F}" sibTransId="{C33A864B-1910-8D40-B55D-08885EA2668B}"/>
    <dgm:cxn modelId="{985FCB40-B37B-9D49-8202-BA2E44DAF9E0}" srcId="{C4867E9B-B49C-AF48-9B02-080A8AFC3D15}" destId="{7365DBE4-C8D8-0D44-B0B9-6F34383AD3F1}" srcOrd="0" destOrd="0" parTransId="{B0A11FC9-A3B9-9A46-B8ED-D394108FA97B}" sibTransId="{1B10E6DE-C324-8B46-9848-A8D22D33F252}"/>
    <dgm:cxn modelId="{710D4E67-9321-0642-88C6-E48F20AED9CF}" srcId="{F83EE8CF-E3D2-6941-A0FB-6F9D01EB15A9}" destId="{5EB164DB-985D-F143-BF60-31B915698E28}" srcOrd="0" destOrd="0" parTransId="{EE569041-D67A-F044-B043-05D6AF09E719}" sibTransId="{EEB2E338-F323-F541-A541-F88C74FFB6F6}"/>
    <dgm:cxn modelId="{5D8E1A48-4E29-4A8F-AA88-E1D553117300}" type="presOf" srcId="{B4924780-2F61-EB4D-898C-48301BED4C14}" destId="{0B2EDA55-F8B0-D844-A9D3-3B6F1B918731}" srcOrd="1" destOrd="0" presId="urn:microsoft.com/office/officeart/2005/8/layout/process3"/>
    <dgm:cxn modelId="{29E96249-A746-43DC-AA32-F4292A4A59F3}" type="presOf" srcId="{5EB164DB-985D-F143-BF60-31B915698E28}" destId="{21BD1623-0929-3246-8303-E86F8C31CC91}" srcOrd="0" destOrd="0" presId="urn:microsoft.com/office/officeart/2005/8/layout/process3"/>
    <dgm:cxn modelId="{A433DA6D-596A-4957-B759-E2C77C509021}" type="presOf" srcId="{5CB37113-702E-4D70-84D6-F32668C3803F}" destId="{21BD1623-0929-3246-8303-E86F8C31CC91}" srcOrd="0" destOrd="4" presId="urn:microsoft.com/office/officeart/2005/8/layout/process3"/>
    <dgm:cxn modelId="{31608E4E-D584-4C45-960B-0A40AF123437}" type="presOf" srcId="{F83EE8CF-E3D2-6941-A0FB-6F9D01EB15A9}" destId="{432959AB-64D5-B346-99B2-0479D6ACDEF1}" srcOrd="0" destOrd="0" presId="urn:microsoft.com/office/officeart/2005/8/layout/process3"/>
    <dgm:cxn modelId="{8BDAFC51-B587-422E-ACA0-A7095701934E}" srcId="{ED00429E-D573-3D4C-A393-F16BB6C06732}" destId="{B7FC98D9-4BA5-46A3-A3D4-7E150DDEFEF8}" srcOrd="5" destOrd="0" parTransId="{B54FB996-7922-4CBA-B393-00860B712D60}" sibTransId="{7002EC6F-72A5-4287-A08C-9ECB479D063B}"/>
    <dgm:cxn modelId="{0C917353-7DD3-4C8B-B963-06D69F122C46}" type="presOf" srcId="{7959DE55-9E38-4396-8916-1EE38A606DA5}" destId="{21BD1623-0929-3246-8303-E86F8C31CC91}" srcOrd="0" destOrd="1" presId="urn:microsoft.com/office/officeart/2005/8/layout/process3"/>
    <dgm:cxn modelId="{5D62E278-EF17-479C-8963-2CAB1148348E}" type="presOf" srcId="{EE6F5C0C-B73E-4B4F-ADDE-099A9D1FB3EF}" destId="{83ACBC8C-797A-894F-B9CB-5F30355571B6}" srcOrd="0" destOrd="0" presId="urn:microsoft.com/office/officeart/2005/8/layout/process3"/>
    <dgm:cxn modelId="{24FCBF7D-8F80-4A7E-9891-A03B2E80B982}" type="presOf" srcId="{357AF8B4-105A-4052-9584-37B4B830A3DD}" destId="{83ACBC8C-797A-894F-B9CB-5F30355571B6}" srcOrd="0" destOrd="4" presId="urn:microsoft.com/office/officeart/2005/8/layout/process3"/>
    <dgm:cxn modelId="{7A59FC7E-9C03-42E9-B5B0-E54A7352C323}" type="presOf" srcId="{B4924780-2F61-EB4D-898C-48301BED4C14}" destId="{397EA1DC-13C8-174D-BF42-B1D0E2768F18}" srcOrd="0" destOrd="0" presId="urn:microsoft.com/office/officeart/2005/8/layout/process3"/>
    <dgm:cxn modelId="{A25CC481-F454-4F21-AE92-5F677F05D392}" srcId="{ED00429E-D573-3D4C-A393-F16BB6C06732}" destId="{357AF8B4-105A-4052-9584-37B4B830A3DD}" srcOrd="4" destOrd="0" parTransId="{37EBA947-687E-4497-8869-4C67FBFAF5C9}" sibTransId="{30887BDA-9108-4CE7-A0B1-54ED871A92A0}"/>
    <dgm:cxn modelId="{947DF681-54EC-4275-907B-AE03D4091E87}" srcId="{ED00429E-D573-3D4C-A393-F16BB6C06732}" destId="{24058D2C-D6C7-4168-9FD3-2BA5C1B521DD}" srcOrd="1" destOrd="0" parTransId="{37C23D6A-715A-4449-AE26-7DA3DF703FEA}" sibTransId="{2874800D-3607-415C-A601-E7B3BEDD99FF}"/>
    <dgm:cxn modelId="{0C0B8788-2A73-4517-88DA-09165C8E314A}" type="presOf" srcId="{7365DBE4-C8D8-0D44-B0B9-6F34383AD3F1}" destId="{CF3AEF30-7F6D-B74B-AC4A-D124DC710184}" srcOrd="0" destOrd="0" presId="urn:microsoft.com/office/officeart/2005/8/layout/process3"/>
    <dgm:cxn modelId="{8F14EF8B-8902-47CC-AD4A-28CE99AB2738}" type="presOf" srcId="{F83EE8CF-E3D2-6941-A0FB-6F9D01EB15A9}" destId="{E53753E0-2CC9-CB40-B3D3-26B2E7DAFFC6}" srcOrd="1" destOrd="0" presId="urn:microsoft.com/office/officeart/2005/8/layout/process3"/>
    <dgm:cxn modelId="{E40D348E-47CC-4E27-BEE0-84B9D6AB0348}" type="presOf" srcId="{FA243E78-D024-4944-9662-0AC930368E58}" destId="{21BD1623-0929-3246-8303-E86F8C31CC91}" srcOrd="0" destOrd="5" presId="urn:microsoft.com/office/officeart/2005/8/layout/process3"/>
    <dgm:cxn modelId="{6550C88F-226E-2B4E-B7A0-498ADB979EDA}" srcId="{ED00429E-D573-3D4C-A393-F16BB6C06732}" destId="{EE6F5C0C-B73E-4B4F-ADDE-099A9D1FB3EF}" srcOrd="0" destOrd="0" parTransId="{972CD1AB-7453-034E-8542-EBED52191FBC}" sibTransId="{D743FFBA-3FCB-6C49-AB8D-B642B2B3D218}"/>
    <dgm:cxn modelId="{EC04C89E-184D-C94B-9A4C-D44EA1F6F80D}" srcId="{46F7D9B7-D6BF-654D-A8BF-1B1DD0675DE4}" destId="{F83EE8CF-E3D2-6941-A0FB-6F9D01EB15A9}" srcOrd="1" destOrd="0" parTransId="{0601F047-4A54-AA46-8E2E-4F746D191EC9}" sibTransId="{B4924780-2F61-EB4D-898C-48301BED4C14}"/>
    <dgm:cxn modelId="{518F5EA2-806B-428E-89EE-66C33AB7E407}" type="presOf" srcId="{C4867E9B-B49C-AF48-9B02-080A8AFC3D15}" destId="{79255BD0-1095-A64E-8F47-96AFB7E19DA2}" srcOrd="0" destOrd="0" presId="urn:microsoft.com/office/officeart/2005/8/layout/process3"/>
    <dgm:cxn modelId="{5361A7A7-0376-4FBA-B118-6D18B60825E9}" type="presOf" srcId="{A47FC71E-A515-BA41-9626-763D8F14E2EA}" destId="{21BD1623-0929-3246-8303-E86F8C31CC91}" srcOrd="0" destOrd="2" presId="urn:microsoft.com/office/officeart/2005/8/layout/process3"/>
    <dgm:cxn modelId="{F78E08B1-F965-48B7-B090-435D654AE745}" type="presOf" srcId="{24058D2C-D6C7-4168-9FD3-2BA5C1B521DD}" destId="{83ACBC8C-797A-894F-B9CB-5F30355571B6}" srcOrd="0" destOrd="1" presId="urn:microsoft.com/office/officeart/2005/8/layout/process3"/>
    <dgm:cxn modelId="{FE1450B2-D5D7-4685-B5F8-99913AD82804}" srcId="{ED00429E-D573-3D4C-A393-F16BB6C06732}" destId="{38606B1B-06E8-44F9-890F-50D519D1B15C}" srcOrd="3" destOrd="0" parTransId="{B36B7A9A-285A-4C1C-9A0F-8AE8910464A9}" sibTransId="{0ED19247-3C88-444E-BC3C-CB02F6424795}"/>
    <dgm:cxn modelId="{BE3C92B9-AC45-4695-915A-BFCF3280E5EB}" type="presOf" srcId="{46F7D9B7-D6BF-654D-A8BF-1B1DD0675DE4}" destId="{AA0AA0DE-3673-C44E-9972-4195BEB88055}" srcOrd="0" destOrd="0" presId="urn:microsoft.com/office/officeart/2005/8/layout/process3"/>
    <dgm:cxn modelId="{75587BC0-2907-4CF8-8D76-91AA2DCEE91D}" type="presOf" srcId="{C33A864B-1910-8D40-B55D-08885EA2668B}" destId="{955A7FEE-D461-5E4E-B99E-4A7F31FDCECA}" srcOrd="1" destOrd="0" presId="urn:microsoft.com/office/officeart/2005/8/layout/process3"/>
    <dgm:cxn modelId="{8E9CDCC1-3EE1-478B-A311-900D8602246C}" type="presOf" srcId="{38606B1B-06E8-44F9-890F-50D519D1B15C}" destId="{83ACBC8C-797A-894F-B9CB-5F30355571B6}" srcOrd="0" destOrd="3" presId="urn:microsoft.com/office/officeart/2005/8/layout/process3"/>
    <dgm:cxn modelId="{1849C4C7-B035-417B-807A-6D9DDD351C5C}" srcId="{F83EE8CF-E3D2-6941-A0FB-6F9D01EB15A9}" destId="{5CB37113-702E-4D70-84D6-F32668C3803F}" srcOrd="4" destOrd="0" parTransId="{81A49411-9F49-4E0F-9C7B-AD8042E0E4AE}" sibTransId="{6B8CF4AB-8EC5-4BDA-91F0-F0449C19CB01}"/>
    <dgm:cxn modelId="{3B83CECA-E376-4BD0-BD1E-0789A1FA7F6A}" type="presOf" srcId="{A1D976DC-34FD-46A6-A3BE-F3DFB3783789}" destId="{83ACBC8C-797A-894F-B9CB-5F30355571B6}" srcOrd="0" destOrd="2" presId="urn:microsoft.com/office/officeart/2005/8/layout/process3"/>
    <dgm:cxn modelId="{0220B4CE-2CBE-45B3-BE36-B765EE8C49A8}" type="presOf" srcId="{DE3FDF5A-B9B1-4474-AF85-64F5D41ABA2B}" destId="{21BD1623-0929-3246-8303-E86F8C31CC91}" srcOrd="0" destOrd="3" presId="urn:microsoft.com/office/officeart/2005/8/layout/process3"/>
    <dgm:cxn modelId="{1F0678D4-83D8-443C-BD8C-68017F268C7B}" type="presOf" srcId="{C4867E9B-B49C-AF48-9B02-080A8AFC3D15}" destId="{5402A160-3B9B-DB4B-8B38-B729AA0D51F6}" srcOrd="1" destOrd="0" presId="urn:microsoft.com/office/officeart/2005/8/layout/process3"/>
    <dgm:cxn modelId="{BABB32E9-F9DA-9845-971D-FB8992966BBB}" srcId="{46F7D9B7-D6BF-654D-A8BF-1B1DD0675DE4}" destId="{C4867E9B-B49C-AF48-9B02-080A8AFC3D15}" srcOrd="2" destOrd="0" parTransId="{20BA5D2F-5109-B241-931B-B24829963811}" sibTransId="{3EBB6F71-3BAA-6248-81AA-66D61DDAE1B3}"/>
    <dgm:cxn modelId="{505829EE-6E31-483C-A1B5-831652A22BA7}" type="presOf" srcId="{0666FD46-D004-4FAD-8D72-C290E75E8CBA}" destId="{CF3AEF30-7F6D-B74B-AC4A-D124DC710184}" srcOrd="0" destOrd="1" presId="urn:microsoft.com/office/officeart/2005/8/layout/process3"/>
    <dgm:cxn modelId="{A7299BEE-650F-42A7-B34B-7A7B448867DF}" srcId="{F83EE8CF-E3D2-6941-A0FB-6F9D01EB15A9}" destId="{FA243E78-D024-4944-9662-0AC930368E58}" srcOrd="5" destOrd="0" parTransId="{72F4206A-923B-4F99-9042-48F90B8A5116}" sibTransId="{85E6CA6F-1B03-47FC-899E-4D08EADD2DBE}"/>
    <dgm:cxn modelId="{C3C7E3F0-ECEC-4AC8-AA20-418D0BF8830B}" srcId="{C4867E9B-B49C-AF48-9B02-080A8AFC3D15}" destId="{0666FD46-D004-4FAD-8D72-C290E75E8CBA}" srcOrd="1" destOrd="0" parTransId="{97817010-B879-4C43-9731-AF4763F3472B}" sibTransId="{C146FCB6-7D8C-4DC6-99F0-678766AD0858}"/>
    <dgm:cxn modelId="{4352DDF1-236D-4DDC-B0D2-285570276245}" srcId="{ED00429E-D573-3D4C-A393-F16BB6C06732}" destId="{A1D976DC-34FD-46A6-A3BE-F3DFB3783789}" srcOrd="2" destOrd="0" parTransId="{C0140FC0-2E0B-49C0-B985-9C3F547BAEA2}" sibTransId="{7300C5FB-009E-4FC4-BC09-4D6BE3F1B962}"/>
    <dgm:cxn modelId="{12728FF3-53B3-4BFE-BE28-768264B4AD9C}" type="presOf" srcId="{ED00429E-D573-3D4C-A393-F16BB6C06732}" destId="{96B2F31D-29AF-F548-A4B9-AEEBCBC304D9}" srcOrd="1" destOrd="0" presId="urn:microsoft.com/office/officeart/2005/8/layout/process3"/>
    <dgm:cxn modelId="{3D5173D2-1F58-43FD-82B2-720E1256D418}" type="presParOf" srcId="{AA0AA0DE-3673-C44E-9972-4195BEB88055}" destId="{08093443-58C9-3C46-B8FD-42E9ABCD73F9}" srcOrd="0" destOrd="0" presId="urn:microsoft.com/office/officeart/2005/8/layout/process3"/>
    <dgm:cxn modelId="{29930C9E-ABE9-441B-80AB-EFBDFE2AB84C}" type="presParOf" srcId="{08093443-58C9-3C46-B8FD-42E9ABCD73F9}" destId="{7355A700-8B0F-624B-A245-53F69DFC29F2}" srcOrd="0" destOrd="0" presId="urn:microsoft.com/office/officeart/2005/8/layout/process3"/>
    <dgm:cxn modelId="{23527882-62B8-408F-BA85-C9E6D82F6BE5}" type="presParOf" srcId="{08093443-58C9-3C46-B8FD-42E9ABCD73F9}" destId="{96B2F31D-29AF-F548-A4B9-AEEBCBC304D9}" srcOrd="1" destOrd="0" presId="urn:microsoft.com/office/officeart/2005/8/layout/process3"/>
    <dgm:cxn modelId="{1EC088B1-080B-4C10-9644-678510417220}" type="presParOf" srcId="{08093443-58C9-3C46-B8FD-42E9ABCD73F9}" destId="{83ACBC8C-797A-894F-B9CB-5F30355571B6}" srcOrd="2" destOrd="0" presId="urn:microsoft.com/office/officeart/2005/8/layout/process3"/>
    <dgm:cxn modelId="{044038FF-6BE2-47B5-9C6F-00C976D07137}" type="presParOf" srcId="{AA0AA0DE-3673-C44E-9972-4195BEB88055}" destId="{F4FD505C-A103-1441-B6FE-55D5FC967648}" srcOrd="1" destOrd="0" presId="urn:microsoft.com/office/officeart/2005/8/layout/process3"/>
    <dgm:cxn modelId="{0CEB8F06-2B13-4E22-BE8D-74D54333136A}" type="presParOf" srcId="{F4FD505C-A103-1441-B6FE-55D5FC967648}" destId="{955A7FEE-D461-5E4E-B99E-4A7F31FDCECA}" srcOrd="0" destOrd="0" presId="urn:microsoft.com/office/officeart/2005/8/layout/process3"/>
    <dgm:cxn modelId="{96A21F48-F61C-4BDA-A185-3A0A1013A55D}" type="presParOf" srcId="{AA0AA0DE-3673-C44E-9972-4195BEB88055}" destId="{06A1A7BB-7801-5E45-8302-64A1437D12FF}" srcOrd="2" destOrd="0" presId="urn:microsoft.com/office/officeart/2005/8/layout/process3"/>
    <dgm:cxn modelId="{239C82CD-290B-4EC6-9C8C-710C5DA6CF31}" type="presParOf" srcId="{06A1A7BB-7801-5E45-8302-64A1437D12FF}" destId="{432959AB-64D5-B346-99B2-0479D6ACDEF1}" srcOrd="0" destOrd="0" presId="urn:microsoft.com/office/officeart/2005/8/layout/process3"/>
    <dgm:cxn modelId="{3C258BF0-0E6F-4F39-81BA-29356A48CDE3}" type="presParOf" srcId="{06A1A7BB-7801-5E45-8302-64A1437D12FF}" destId="{E53753E0-2CC9-CB40-B3D3-26B2E7DAFFC6}" srcOrd="1" destOrd="0" presId="urn:microsoft.com/office/officeart/2005/8/layout/process3"/>
    <dgm:cxn modelId="{DB7F9C32-C684-4BA3-A88B-BD030494A315}" type="presParOf" srcId="{06A1A7BB-7801-5E45-8302-64A1437D12FF}" destId="{21BD1623-0929-3246-8303-E86F8C31CC91}" srcOrd="2" destOrd="0" presId="urn:microsoft.com/office/officeart/2005/8/layout/process3"/>
    <dgm:cxn modelId="{B40246EB-844D-4A2D-BB0B-675A1F5BE210}" type="presParOf" srcId="{AA0AA0DE-3673-C44E-9972-4195BEB88055}" destId="{397EA1DC-13C8-174D-BF42-B1D0E2768F18}" srcOrd="3" destOrd="0" presId="urn:microsoft.com/office/officeart/2005/8/layout/process3"/>
    <dgm:cxn modelId="{CB86D317-C7BB-420E-83F0-BB455894EF57}" type="presParOf" srcId="{397EA1DC-13C8-174D-BF42-B1D0E2768F18}" destId="{0B2EDA55-F8B0-D844-A9D3-3B6F1B918731}" srcOrd="0" destOrd="0" presId="urn:microsoft.com/office/officeart/2005/8/layout/process3"/>
    <dgm:cxn modelId="{83EED9C7-72DB-4BBA-93C4-7484044BFCEA}" type="presParOf" srcId="{AA0AA0DE-3673-C44E-9972-4195BEB88055}" destId="{4074FA0D-2D8C-544C-890F-EE699D54CB78}" srcOrd="4" destOrd="0" presId="urn:microsoft.com/office/officeart/2005/8/layout/process3"/>
    <dgm:cxn modelId="{49D21496-26F3-438E-9BB9-41E3641E74CD}" type="presParOf" srcId="{4074FA0D-2D8C-544C-890F-EE699D54CB78}" destId="{79255BD0-1095-A64E-8F47-96AFB7E19DA2}" srcOrd="0" destOrd="0" presId="urn:microsoft.com/office/officeart/2005/8/layout/process3"/>
    <dgm:cxn modelId="{743368DC-E448-4020-A1FA-349BAAEB7028}" type="presParOf" srcId="{4074FA0D-2D8C-544C-890F-EE699D54CB78}" destId="{5402A160-3B9B-DB4B-8B38-B729AA0D51F6}" srcOrd="1" destOrd="0" presId="urn:microsoft.com/office/officeart/2005/8/layout/process3"/>
    <dgm:cxn modelId="{258C8D36-E876-4997-9113-73605464AB82}" type="presParOf" srcId="{4074FA0D-2D8C-544C-890F-EE699D54CB78}" destId="{CF3AEF30-7F6D-B74B-AC4A-D124DC710184}" srcOrd="2" destOrd="0" presId="urn:microsoft.com/office/officeart/2005/8/layout/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B2F31D-29AF-F548-A4B9-AEEBCBC304D9}">
      <dsp:nvSpPr>
        <dsp:cNvPr id="0" name=""/>
        <dsp:cNvSpPr/>
      </dsp:nvSpPr>
      <dsp:spPr bwMode="auto">
        <a:xfrm>
          <a:off x="4427" y="338015"/>
          <a:ext cx="1229065" cy="63947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defRPr/>
          </a:pPr>
          <a:r>
            <a:rPr lang="sk-SK" sz="800" kern="1200"/>
            <a:t>Reflection and analysis on specific designs on SSI lessons </a:t>
          </a:r>
          <a:endParaRPr lang="es-ES_tradnl" sz="800" kern="1200"/>
        </a:p>
      </dsp:txBody>
      <dsp:txXfrm>
        <a:off x="4427" y="338015"/>
        <a:ext cx="1229065" cy="426319"/>
      </dsp:txXfrm>
    </dsp:sp>
    <dsp:sp modelId="{83ACBC8C-797A-894F-B9CB-5F30355571B6}">
      <dsp:nvSpPr>
        <dsp:cNvPr id="0" name=""/>
        <dsp:cNvSpPr/>
      </dsp:nvSpPr>
      <dsp:spPr bwMode="auto">
        <a:xfrm>
          <a:off x="256164" y="764334"/>
          <a:ext cx="1229065" cy="2764800"/>
        </a:xfrm>
        <a:prstGeom prst="roundRect">
          <a:avLst>
            <a:gd name="adj" fmla="val 10000"/>
          </a:avLst>
        </a:prstGeom>
        <a:solidFill>
          <a:schemeClr val="lt1">
            <a:alpha val="9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defRPr/>
          </a:pPr>
          <a:r>
            <a:rPr lang="es-ES_tradnl" sz="800" kern="1200"/>
            <a:t>Activity 1.1</a:t>
          </a:r>
          <a:r>
            <a:rPr lang="sk-SK" sz="800" kern="1200"/>
            <a:t>:  Two STEM lessons plans INTRODUCTION. Topics: Aircraft and Power of riwer water stream.</a:t>
          </a:r>
          <a:endParaRPr lang="es-ES_tradnl" sz="800" kern="1200"/>
        </a:p>
        <a:p>
          <a:pPr marL="57150" lvl="1" indent="-57150" algn="l" defTabSz="355600">
            <a:lnSpc>
              <a:spcPct val="90000"/>
            </a:lnSpc>
            <a:spcBef>
              <a:spcPct val="0"/>
            </a:spcBef>
            <a:spcAft>
              <a:spcPct val="15000"/>
            </a:spcAft>
            <a:buChar char="•"/>
            <a:defRPr/>
          </a:pPr>
          <a:r>
            <a:rPr lang="es-ES_tradnl" sz="800" kern="1200"/>
            <a:t>Activitiy 1.2:</a:t>
          </a:r>
          <a:r>
            <a:rPr lang="sk-SK" sz="800" kern="1200"/>
            <a:t> Two STEM lessons plans ANALYSIS.</a:t>
          </a:r>
          <a:endParaRPr lang="es-ES_tradnl" sz="800" kern="1200"/>
        </a:p>
        <a:p>
          <a:pPr marL="57150" lvl="1" indent="-57150" algn="l" defTabSz="355600">
            <a:lnSpc>
              <a:spcPct val="90000"/>
            </a:lnSpc>
            <a:spcBef>
              <a:spcPct val="0"/>
            </a:spcBef>
            <a:spcAft>
              <a:spcPct val="15000"/>
            </a:spcAft>
            <a:buChar char="•"/>
            <a:defRPr/>
          </a:pPr>
          <a:r>
            <a:rPr lang="es-ES_tradnl" sz="800" kern="1200"/>
            <a:t>Activity</a:t>
          </a:r>
          <a:r>
            <a:rPr lang="sk-SK" sz="800" kern="1200"/>
            <a:t> </a:t>
          </a:r>
          <a:r>
            <a:rPr lang="es-ES_tradnl" sz="800" kern="1200"/>
            <a:t>1.3: </a:t>
          </a:r>
          <a:r>
            <a:rPr lang="sk-SK" sz="800" kern="1200"/>
            <a:t>Two STEM lessons plans DISCUSSION.</a:t>
          </a:r>
          <a:endParaRPr lang="es-ES_tradnl" sz="800" kern="1200"/>
        </a:p>
        <a:p>
          <a:pPr marL="57150" lvl="1" indent="-57150" algn="l" defTabSz="355600">
            <a:lnSpc>
              <a:spcPct val="90000"/>
            </a:lnSpc>
            <a:spcBef>
              <a:spcPct val="0"/>
            </a:spcBef>
            <a:spcAft>
              <a:spcPct val="15000"/>
            </a:spcAft>
            <a:buChar char="•"/>
            <a:defRPr/>
          </a:pPr>
          <a:r>
            <a:rPr lang="es-ES_tradnl" sz="800" kern="1200"/>
            <a:t>Activity 1.4: </a:t>
          </a:r>
          <a:r>
            <a:rPr lang="sk-SK" sz="800" kern="1200"/>
            <a:t>Two STEM lessons plans SSI topics as OPEN END PROMLEMS</a:t>
          </a:r>
          <a:endParaRPr lang="es-ES_tradnl" sz="800" kern="1200"/>
        </a:p>
        <a:p>
          <a:pPr marL="57150" lvl="1" indent="-57150" algn="l" defTabSz="355600">
            <a:lnSpc>
              <a:spcPct val="90000"/>
            </a:lnSpc>
            <a:spcBef>
              <a:spcPct val="0"/>
            </a:spcBef>
            <a:spcAft>
              <a:spcPct val="15000"/>
            </a:spcAft>
            <a:buChar char="•"/>
            <a:defRPr/>
          </a:pPr>
          <a:r>
            <a:rPr lang="sk-SK" sz="800" kern="1200"/>
            <a:t>Activity 1.5 Two STEM lessons plans HOMEWORK.</a:t>
          </a:r>
          <a:endParaRPr lang="es-ES_tradnl" sz="800" kern="1200"/>
        </a:p>
        <a:p>
          <a:pPr marL="57150" lvl="1" indent="-57150" algn="l" defTabSz="355600">
            <a:lnSpc>
              <a:spcPct val="90000"/>
            </a:lnSpc>
            <a:spcBef>
              <a:spcPct val="0"/>
            </a:spcBef>
            <a:spcAft>
              <a:spcPct val="15000"/>
            </a:spcAft>
            <a:buChar char="•"/>
            <a:defRPr/>
          </a:pPr>
          <a:r>
            <a:rPr lang="sk-SK" sz="800" kern="1200"/>
            <a:t>Activity 1.6 Two STEM lessons plans HOMEWORK REFLECTION</a:t>
          </a:r>
          <a:endParaRPr lang="es-ES_tradnl" sz="800" kern="1200"/>
        </a:p>
      </dsp:txBody>
      <dsp:txXfrm>
        <a:off x="292162" y="800332"/>
        <a:ext cx="1157069" cy="2692804"/>
      </dsp:txXfrm>
    </dsp:sp>
    <dsp:sp modelId="{F4FD505C-A103-1441-B6FE-55D5FC967648}">
      <dsp:nvSpPr>
        <dsp:cNvPr id="0" name=""/>
        <dsp:cNvSpPr/>
      </dsp:nvSpPr>
      <dsp:spPr bwMode="auto">
        <a:xfrm>
          <a:off x="1419814" y="398174"/>
          <a:ext cx="395002" cy="306001"/>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defRPr/>
          </a:pPr>
          <a:endParaRPr lang="es-ES_tradnl" sz="600" kern="1200"/>
        </a:p>
      </dsp:txBody>
      <dsp:txXfrm>
        <a:off x="1419814" y="459374"/>
        <a:ext cx="303202" cy="183601"/>
      </dsp:txXfrm>
    </dsp:sp>
    <dsp:sp modelId="{E53753E0-2CC9-CB40-B3D3-26B2E7DAFFC6}">
      <dsp:nvSpPr>
        <dsp:cNvPr id="0" name=""/>
        <dsp:cNvSpPr/>
      </dsp:nvSpPr>
      <dsp:spPr bwMode="auto">
        <a:xfrm>
          <a:off x="1978780" y="338015"/>
          <a:ext cx="1229065" cy="639479"/>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defRPr/>
          </a:pPr>
          <a:r>
            <a:rPr lang="sk-SK" sz="800" kern="1200"/>
            <a:t>Lesson designs examples with focus to methods</a:t>
          </a:r>
          <a:endParaRPr lang="es-ES_tradnl" sz="800" kern="1200"/>
        </a:p>
      </dsp:txBody>
      <dsp:txXfrm>
        <a:off x="1978780" y="338015"/>
        <a:ext cx="1229065" cy="426319"/>
      </dsp:txXfrm>
    </dsp:sp>
    <dsp:sp modelId="{21BD1623-0929-3246-8303-E86F8C31CC91}">
      <dsp:nvSpPr>
        <dsp:cNvPr id="0" name=""/>
        <dsp:cNvSpPr/>
      </dsp:nvSpPr>
      <dsp:spPr bwMode="auto">
        <a:xfrm>
          <a:off x="2230516" y="764334"/>
          <a:ext cx="1229065" cy="2764800"/>
        </a:xfrm>
        <a:prstGeom prst="roundRect">
          <a:avLst>
            <a:gd name="adj" fmla="val 10000"/>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defRPr/>
          </a:pPr>
          <a:r>
            <a:rPr lang="es-ES_tradnl" sz="800" kern="1200"/>
            <a:t>Activity 2.1: </a:t>
          </a:r>
          <a:r>
            <a:rPr lang="en-US" sz="800" kern="1200"/>
            <a:t>Quiz. Topic: Tree</a:t>
          </a:r>
          <a:endParaRPr lang="es-ES_tradnl" sz="800" kern="1200"/>
        </a:p>
        <a:p>
          <a:pPr marL="57150" lvl="1" indent="-57150" algn="l" defTabSz="355600">
            <a:lnSpc>
              <a:spcPct val="90000"/>
            </a:lnSpc>
            <a:spcBef>
              <a:spcPct val="0"/>
            </a:spcBef>
            <a:spcAft>
              <a:spcPct val="15000"/>
            </a:spcAft>
            <a:buChar char="•"/>
            <a:defRPr/>
          </a:pPr>
          <a:r>
            <a:rPr lang="es-ES_tradnl" sz="800" kern="1200"/>
            <a:t>Activity 2.2: </a:t>
          </a:r>
          <a:r>
            <a:rPr lang="en-US" sz="800" kern="1200"/>
            <a:t>Outdoor lesson introduction</a:t>
          </a:r>
          <a:endParaRPr lang="es-ES_tradnl" sz="800" kern="1200"/>
        </a:p>
        <a:p>
          <a:pPr marL="57150" lvl="1" indent="-57150" algn="l" defTabSz="355600">
            <a:lnSpc>
              <a:spcPct val="90000"/>
            </a:lnSpc>
            <a:spcBef>
              <a:spcPct val="0"/>
            </a:spcBef>
            <a:spcAft>
              <a:spcPct val="15000"/>
            </a:spcAft>
            <a:buChar char="•"/>
            <a:defRPr/>
          </a:pPr>
          <a:r>
            <a:rPr lang="es-ES_tradnl" sz="800" kern="1200"/>
            <a:t>Activity 2.3: </a:t>
          </a:r>
          <a:r>
            <a:rPr lang="sk-SK" sz="800" kern="1200"/>
            <a:t>Outdoor lesson experience</a:t>
          </a:r>
          <a:endParaRPr lang="es-ES_tradnl" sz="800" kern="1200"/>
        </a:p>
        <a:p>
          <a:pPr marL="57150" lvl="1" indent="-57150" algn="l" defTabSz="355600">
            <a:lnSpc>
              <a:spcPct val="90000"/>
            </a:lnSpc>
            <a:spcBef>
              <a:spcPct val="0"/>
            </a:spcBef>
            <a:spcAft>
              <a:spcPct val="15000"/>
            </a:spcAft>
            <a:buChar char="•"/>
            <a:defRPr/>
          </a:pPr>
          <a:r>
            <a:rPr lang="sk-SK" sz="800" kern="1200"/>
            <a:t>Activity 2.4:  Outdoor mathematics lesson design </a:t>
          </a:r>
          <a:endParaRPr lang="es-ES_tradnl" sz="800" kern="1200"/>
        </a:p>
        <a:p>
          <a:pPr marL="57150" lvl="1" indent="-57150" algn="l" defTabSz="355600">
            <a:lnSpc>
              <a:spcPct val="90000"/>
            </a:lnSpc>
            <a:spcBef>
              <a:spcPct val="0"/>
            </a:spcBef>
            <a:spcAft>
              <a:spcPct val="15000"/>
            </a:spcAft>
            <a:buChar char="•"/>
            <a:defRPr/>
          </a:pPr>
          <a:r>
            <a:rPr lang="sk-SK" sz="800" kern="1200"/>
            <a:t>Activity 2.5: Example lesson: Carbon footprint</a:t>
          </a:r>
          <a:endParaRPr lang="es-ES_tradnl" sz="800" kern="1200"/>
        </a:p>
        <a:p>
          <a:pPr marL="57150" lvl="1" indent="-57150" algn="l" defTabSz="355600">
            <a:lnSpc>
              <a:spcPct val="90000"/>
            </a:lnSpc>
            <a:spcBef>
              <a:spcPct val="0"/>
            </a:spcBef>
            <a:spcAft>
              <a:spcPct val="15000"/>
            </a:spcAft>
            <a:buChar char="•"/>
            <a:defRPr/>
          </a:pPr>
          <a:r>
            <a:rPr lang="sk-SK" sz="800" kern="1200"/>
            <a:t>Activity 2.6: Desingning STEM lesson: Carboon footprint</a:t>
          </a:r>
          <a:endParaRPr lang="es-ES_tradnl" sz="800" kern="1200"/>
        </a:p>
      </dsp:txBody>
      <dsp:txXfrm>
        <a:off x="2266514" y="800332"/>
        <a:ext cx="1157069" cy="2692804"/>
      </dsp:txXfrm>
    </dsp:sp>
    <dsp:sp modelId="{397EA1DC-13C8-174D-BF42-B1D0E2768F18}">
      <dsp:nvSpPr>
        <dsp:cNvPr id="0" name=""/>
        <dsp:cNvSpPr/>
      </dsp:nvSpPr>
      <dsp:spPr bwMode="auto">
        <a:xfrm rot="21583403">
          <a:off x="3384640" y="393448"/>
          <a:ext cx="374813" cy="306001"/>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defRPr/>
          </a:pPr>
          <a:endParaRPr lang="es-ES_tradnl" sz="600" kern="1200"/>
        </a:p>
      </dsp:txBody>
      <dsp:txXfrm>
        <a:off x="3384641" y="454870"/>
        <a:ext cx="283013" cy="183601"/>
      </dsp:txXfrm>
    </dsp:sp>
    <dsp:sp modelId="{5402A160-3B9B-DB4B-8B38-B729AA0D51F6}">
      <dsp:nvSpPr>
        <dsp:cNvPr id="0" name=""/>
        <dsp:cNvSpPr/>
      </dsp:nvSpPr>
      <dsp:spPr bwMode="auto">
        <a:xfrm>
          <a:off x="3915031" y="328667"/>
          <a:ext cx="1229065" cy="639479"/>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56896" tIns="56896" rIns="56896" bIns="30480" numCol="1" spcCol="1270" anchor="t" anchorCtr="0">
          <a:noAutofit/>
        </a:bodyPr>
        <a:lstStyle/>
        <a:p>
          <a:pPr marL="0" lvl="0" indent="0" algn="l" defTabSz="355600">
            <a:lnSpc>
              <a:spcPct val="90000"/>
            </a:lnSpc>
            <a:spcBef>
              <a:spcPct val="0"/>
            </a:spcBef>
            <a:spcAft>
              <a:spcPct val="35000"/>
            </a:spcAft>
            <a:buNone/>
            <a:defRPr/>
          </a:pPr>
          <a:r>
            <a:rPr lang="sk-SK" sz="800" kern="1200"/>
            <a:t>Usefulness and effectiveness of STEM lessons in relation to SSI</a:t>
          </a:r>
          <a:endParaRPr lang="es-ES_tradnl" sz="800" kern="1200"/>
        </a:p>
      </dsp:txBody>
      <dsp:txXfrm>
        <a:off x="3915031" y="328667"/>
        <a:ext cx="1229065" cy="426319"/>
      </dsp:txXfrm>
    </dsp:sp>
    <dsp:sp modelId="{CF3AEF30-7F6D-B74B-AC4A-D124DC710184}">
      <dsp:nvSpPr>
        <dsp:cNvPr id="0" name=""/>
        <dsp:cNvSpPr/>
      </dsp:nvSpPr>
      <dsp:spPr bwMode="auto">
        <a:xfrm>
          <a:off x="4213030" y="794851"/>
          <a:ext cx="1144800" cy="158298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6896" tIns="56896" rIns="56896" bIns="56896" numCol="1" spcCol="1270" anchor="t" anchorCtr="0">
          <a:noAutofit/>
        </a:bodyPr>
        <a:lstStyle/>
        <a:p>
          <a:pPr marL="57150" lvl="1" indent="-57150" algn="l" defTabSz="355600">
            <a:lnSpc>
              <a:spcPct val="90000"/>
            </a:lnSpc>
            <a:spcBef>
              <a:spcPct val="0"/>
            </a:spcBef>
            <a:spcAft>
              <a:spcPct val="15000"/>
            </a:spcAft>
            <a:buChar char="•"/>
            <a:defRPr/>
          </a:pPr>
          <a:r>
            <a:rPr lang="es-ES_tradnl" sz="800" kern="1200"/>
            <a:t>Activity 3.1:</a:t>
          </a:r>
          <a:r>
            <a:rPr lang="sk-SK" sz="800" kern="1200"/>
            <a:t> What ITE students have learnt about pedagogical concepts and methods for dealing with SSI?</a:t>
          </a:r>
          <a:endParaRPr lang="es-ES_tradnl" sz="800" kern="1200"/>
        </a:p>
        <a:p>
          <a:pPr marL="57150" lvl="1" indent="-57150" algn="l" defTabSz="355600">
            <a:lnSpc>
              <a:spcPct val="90000"/>
            </a:lnSpc>
            <a:spcBef>
              <a:spcPct val="0"/>
            </a:spcBef>
            <a:spcAft>
              <a:spcPct val="15000"/>
            </a:spcAft>
            <a:buChar char="•"/>
            <a:defRPr/>
          </a:pPr>
          <a:r>
            <a:rPr lang="es-ES_tradnl" sz="800" kern="1200"/>
            <a:t>Activity 3.2:</a:t>
          </a:r>
          <a:r>
            <a:rPr lang="sk-SK" sz="800" kern="1200"/>
            <a:t> Essay: Authenic and personal feedback on Module 10 activities</a:t>
          </a:r>
          <a:endParaRPr lang="es-ES_tradnl" sz="800" kern="1200"/>
        </a:p>
      </dsp:txBody>
      <dsp:txXfrm>
        <a:off x="4246560" y="828381"/>
        <a:ext cx="1077740" cy="151592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
</file>

<file path=customXml/itemProps1.xml><?xml version="1.0" encoding="utf-8"?>
<ds:datastoreItem xmlns:ds="http://schemas.openxmlformats.org/officeDocument/2006/customXml" ds:itemID="{5A1CD68A-6DF9-4900-B876-3CFC92EAD5FE}"/>
</file>

<file path=docProps/app.xml><?xml version="1.0" encoding="utf-8"?>
<Properties xmlns="http://schemas.openxmlformats.org/officeDocument/2006/extended-properties" xmlns:vt="http://schemas.openxmlformats.org/officeDocument/2006/docPropsVTypes">
  <Template>Normal</Template>
  <TotalTime>0</TotalTime>
  <Pages>16</Pages>
  <Words>4075</Words>
  <Characters>25675</Characters>
  <Application>Microsoft Office Word</Application>
  <DocSecurity>0</DocSecurity>
  <Lines>213</Lines>
  <Paragraphs>59</Paragraphs>
  <ScaleCrop>false</ScaleCrop>
  <Company>PH Freiburg</Company>
  <LinksUpToDate>false</LinksUpToDate>
  <CharactersWithSpaces>29691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SonaCeretkova</dc:creator>
  <cp:lastModifiedBy>Laura Wanckel</cp:lastModifiedBy>
  <cp:revision>5</cp:revision>
  <dcterms:created xsi:type="dcterms:W3CDTF">2022-08-27T08:39:00Z</dcterms:created>
  <dcterms:modified xsi:type="dcterms:W3CDTF">2022-09-08T17:47:00Z</dcterms:modified>
  <cp:category>Draft</cp:category>
</cp:coreProperties>
</file>